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8.png" ContentType="image/png"/>
  <Override PartName="/word/media/image2.jpeg" ContentType="image/jpeg"/>
  <Override PartName="/word/media/image7.png" ContentType="image/png"/>
  <Override PartName="/word/media/image3.png" ContentType="image/png"/>
  <Override PartName="/word/media/image6.jpeg" ContentType="image/jpeg"/>
  <Override PartName="/word/media/image4.png" ContentType="image/png"/>
  <Override PartName="/word/media/image5.png" ContentType="image/png"/>
  <Override PartName="/word/media/image9.png" ContentType="image/png"/>
  <Override PartName="/word/media/image10.jpeg" ContentType="image/jpeg"/>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_rels/document.xml.rels" ContentType="application/vnd.openxmlformats-package.relationships+xml"/>
  <Override PartName="/word/theme/theme1.xml" ContentType="application/vnd.openxmlformats-officedocument.theme+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720" w:after="240"/>
        <w:jc w:val="center"/>
        <w:rPr/>
      </w:pPr>
      <w:r>
        <w:rPr>
          <w:rFonts w:eastAsia="Arial" w:cs="Arial"/>
          <w:b/>
          <w:bCs/>
          <w:color w:val="1F4E79"/>
          <w:sz w:val="52"/>
          <w:szCs w:val="52"/>
        </w:rPr>
        <w:t>SYSTÈME DE TRACKING GPS pour PLANEURS et modèles aériens « DLXR »</w:t>
      </w:r>
    </w:p>
    <w:p>
      <w:pPr>
        <w:pStyle w:val="Normal"/>
        <w:spacing w:before="0" w:after="120"/>
        <w:jc w:val="center"/>
        <w:rPr/>
      </w:pPr>
      <w:r>
        <w:rPr>
          <w:rFonts w:eastAsia="Arial" w:cs="Arial"/>
          <w:color w:val="2E75B6"/>
          <w:sz w:val="28"/>
          <w:szCs w:val="28"/>
        </w:rPr>
        <w:t>Émetteur LoRa embarqué · Récepteur BLE · Application Android</w:t>
      </w:r>
    </w:p>
    <w:p>
      <w:pPr>
        <w:pStyle w:val="Normal"/>
        <w:spacing w:before="0" w:after="720"/>
        <w:jc w:val="center"/>
        <w:rPr/>
      </w:pPr>
      <w:r>
        <w:rPr>
          <w:rFonts w:eastAsia="Arial" w:cs="Arial"/>
          <w:i/>
          <w:iCs/>
          <w:color w:val="666666"/>
          <w:sz w:val="24"/>
          <w:szCs w:val="24"/>
        </w:rPr>
        <w:t>Guide de construction complet</w:t>
      </w:r>
    </w:p>
    <w:p>
      <w:pPr>
        <w:pStyle w:val="Heading1"/>
        <w:spacing w:before="0" w:after="180"/>
        <w:rPr/>
      </w:pPr>
      <w:r>
        <w:rPr>
          <w:b/>
          <w:bCs/>
        </w:rPr>
        <w:t>1. Présentation du système</w:t>
      </w:r>
    </w:p>
    <w:p>
      <w:pPr>
        <w:pStyle w:val="Normal"/>
        <w:rPr/>
      </w:pPr>
      <w:r>
        <w:rPr>
          <w:sz w:val="24"/>
          <w:szCs w:val="24"/>
        </w:rPr>
        <w:t xml:space="preserve">Le système DLXR est un traceur GPS pour drones et planeurs radiocommandés, basé sur la technologie LoRa (Long Range) 868 MHz. Le système DLXR est une balise GPS conçue pour les planeurs et drones radiocommandés. Son objectif est simple : </w:t>
      </w:r>
      <w:r>
        <w:rPr>
          <w:rStyle w:val="Strong"/>
          <w:sz w:val="24"/>
          <w:szCs w:val="24"/>
        </w:rPr>
        <w:t>vous permettre de retrouver votre modèle en cas de perte</w:t>
      </w:r>
      <w:r>
        <w:rPr>
          <w:sz w:val="24"/>
          <w:szCs w:val="24"/>
        </w:rPr>
        <w:t>, même à plusieurs kilomètres de distance.</w:t>
      </w:r>
    </w:p>
    <w:p>
      <w:pPr>
        <w:pStyle w:val="BodyText"/>
        <w:rPr/>
      </w:pPr>
      <w:r>
        <w:rPr/>
        <w:t xml:space="preserve">Contrairement aux solutions classiques, ce système ne nécessite </w:t>
      </w:r>
      <w:r>
        <w:rPr>
          <w:rStyle w:val="Strong"/>
        </w:rPr>
        <w:t>ni abonnement, ni carte SIM, ni réseau mobile</w:t>
      </w:r>
      <w:r>
        <w:rPr/>
        <w:t>. Il repose uniquement sur une communication radio longue portée (LoRa) et une connexion Bluetooth vers votre smartphone.</w:t>
      </w:r>
    </w:p>
    <w:p>
      <w:pPr>
        <w:pStyle w:val="BodyText"/>
        <w:rPr/>
      </w:pPr>
      <w:r>
        <w:rPr/>
        <w:t>Ce guide a été conçu pour être accessible à tous. Même si vous débutez en électronique ou en Arduino, vous pouvez réussir ce montage en suivant les étapes dans l’ordre.</w:t>
      </w:r>
    </w:p>
    <w:p>
      <w:pPr>
        <w:pStyle w:val="Normal"/>
        <w:rPr/>
      </w:pPr>
      <w:r>
        <w:rPr>
          <w:sz w:val="24"/>
          <w:szCs w:val="24"/>
        </w:rPr>
        <w:t xml:space="preserve">👉 </w:t>
      </w:r>
      <w:r>
        <w:rPr>
          <w:sz w:val="24"/>
          <w:szCs w:val="24"/>
        </w:rPr>
        <w:t>Le point le plus important n’est pas l’électronique, mais la mise en ligne de l’application (GitHub). Nous y reviendrons en détail.</w:t>
      </w:r>
    </w:p>
    <w:p>
      <w:pPr>
        <w:pStyle w:val="Normal"/>
        <w:rPr/>
      </w:pPr>
      <w:r>
        <w:rPr/>
      </w:r>
    </w:p>
    <w:p>
      <w:pPr>
        <w:pStyle w:val="Normal"/>
        <w:rPr/>
      </w:pPr>
      <w:r>
        <w:rPr>
          <w:sz w:val="24"/>
          <w:szCs w:val="24"/>
        </w:rPr>
        <w:t>Ce document décrit la construction complète du système, depuis le câblage matériel jusqu'à la mise en service de l'application web sur smartphone.</w:t>
      </w:r>
    </w:p>
    <w:p>
      <w:pPr>
        <w:pStyle w:val="Normal"/>
        <w:rPr/>
      </w:pPr>
      <w:r>
        <w:rPr/>
      </w:r>
    </w:p>
    <w:p>
      <w:pPr>
        <w:pStyle w:val="Heading2"/>
        <w:rPr/>
      </w:pPr>
      <w:r>
        <w:rPr>
          <w:b/>
          <w:bCs/>
        </w:rPr>
        <w:t>1.1 Architecture générale</w:t>
      </w:r>
    </w:p>
    <w:p>
      <w:pPr>
        <w:pStyle w:val="Normal"/>
        <w:rPr/>
      </w:pPr>
      <w:r>
        <w:rPr>
          <w:sz w:val="24"/>
          <w:szCs w:val="24"/>
        </w:rPr>
        <w:t>Le système se compose de trois éléments principaux :</w:t>
      </w:r>
    </w:p>
    <w:p>
      <w:pPr>
        <w:pStyle w:val="ListParagraph"/>
        <w:numPr>
          <w:ilvl w:val="0"/>
          <w:numId w:val="61"/>
        </w:numPr>
        <w:rPr/>
      </w:pPr>
      <w:r>
        <w:rPr>
          <w:sz w:val="24"/>
          <w:szCs w:val="24"/>
        </w:rPr>
        <w:t>Le TX (émetteur) : embarqué sur le drone, il lit les coordonnées GPS et les émet via LoRa</w:t>
      </w:r>
    </w:p>
    <w:p>
      <w:pPr>
        <w:pStyle w:val="ListParagraph"/>
        <w:numPr>
          <w:ilvl w:val="0"/>
          <w:numId w:val="62"/>
        </w:numPr>
        <w:rPr/>
      </w:pPr>
      <w:r>
        <w:rPr>
          <w:sz w:val="24"/>
          <w:szCs w:val="24"/>
        </w:rPr>
        <w:t>Le RX (récepteur) : au sol, il reçoit les trames LoRa et les retransmet via BLE</w:t>
      </w:r>
    </w:p>
    <w:p>
      <w:pPr>
        <w:pStyle w:val="ListParagraph"/>
        <w:numPr>
          <w:ilvl w:val="0"/>
          <w:numId w:val="63"/>
        </w:numPr>
        <w:rPr/>
      </w:pPr>
      <w:r>
        <w:rPr>
          <w:sz w:val="24"/>
          <w:szCs w:val="24"/>
        </w:rPr>
        <w:t>La PWA (application web) : sur smartphone Android, elle affiche la position sur une carte OpenStreetMap gratuite</w:t>
      </w:r>
    </w:p>
    <w:p>
      <w:pPr>
        <w:pStyle w:val="Normal"/>
        <w:rPr/>
      </w:pPr>
      <w:r>
        <w:rPr/>
      </w:r>
    </w:p>
    <w:tbl>
      <w:tblPr>
        <w:tblW w:w="9026" w:type="dxa"/>
        <w:jc w:val="left"/>
        <w:tblInd w:w="0" w:type="dxa"/>
        <w:tblLayout w:type="fixed"/>
        <w:tblCellMar>
          <w:top w:w="80" w:type="dxa"/>
          <w:left w:w="120" w:type="dxa"/>
          <w:bottom w:w="80" w:type="dxa"/>
          <w:right w:w="120" w:type="dxa"/>
        </w:tblCellMar>
      </w:tblPr>
      <w:tblGrid>
        <w:gridCol w:w="2256"/>
        <w:gridCol w:w="2257"/>
        <w:gridCol w:w="2256"/>
        <w:gridCol w:w="2256"/>
      </w:tblGrid>
      <w:tr>
        <w:trPr/>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Composant</w:t>
            </w:r>
          </w:p>
        </w:tc>
        <w:tc>
          <w:tcPr>
            <w:tcW w:w="2257"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Matériel</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Rôle</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Interface</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TX embarqué</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Heltec WiFi LoRa 32 V3</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GPS + émission LoRa</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LoRa 868 MHz</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GPS</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BN220</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Acquisition position</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UART</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 sol</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Heltec WiFi LoRa 32 V3</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Réception + BLE</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LoRa + BLE</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Application</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Android Chrome uniquement</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Carte temps réel</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Web Bluetooth</w:t>
            </w:r>
          </w:p>
        </w:tc>
      </w:tr>
    </w:tbl>
    <w:p>
      <w:pPr>
        <w:pStyle w:val="Normal"/>
        <w:rPr/>
      </w:pPr>
      <w:r>
        <w:rPr/>
      </w:r>
    </w:p>
    <w:p>
      <w:pPr>
        <w:pStyle w:val="Normal"/>
        <w:rPr/>
      </w:pPr>
      <w:r>
        <w:rPr/>
        <w:t>Après avoir essayé plusieurs systèmes, j’ai choisi le HELTEC WIFI LORA 32 V3</w:t>
      </w:r>
    </w:p>
    <w:p>
      <w:pPr>
        <w:pStyle w:val="Normal"/>
        <w:rPr/>
      </w:pPr>
      <w:r>
        <w:rPr/>
        <w:t>n’essayez pas autre chose. Celui ci a un ESP32, un émetteur LORA en 868 MHZ, un écran de contrôle, le tout étant précablé.</w:t>
      </w:r>
    </w:p>
    <w:p>
      <w:pPr>
        <w:pStyle w:val="Normal"/>
        <w:rPr/>
      </w:pPr>
      <w:r>
        <w:rPr/>
      </w:r>
    </w:p>
    <w:p>
      <w:pPr>
        <w:pStyle w:val="Normal"/>
        <w:rPr/>
      </w:pPr>
      <w:r>
        <w:rPr/>
        <w:t>Vous aurez seulement à souder les 4 fils de votre module GPS : le +, la masse GND, les fils TX et RX.</w:t>
      </w:r>
    </w:p>
    <w:p>
      <w:pPr>
        <w:pStyle w:val="Normal"/>
        <w:rPr/>
      </w:pPr>
      <w:r>
        <w:rPr/>
        <w:t>C’est tout !</w:t>
      </w:r>
    </w:p>
    <w:p>
      <w:pPr>
        <w:pStyle w:val="Heading1"/>
        <w:rPr/>
      </w:pPr>
      <w:r>
        <w:rPr>
          <w:b/>
          <w:bCs/>
        </w:rPr>
        <w:t>2. Matériel nécessaire</w:t>
      </w:r>
    </w:p>
    <w:p>
      <w:pPr>
        <w:pStyle w:val="Heading2"/>
        <w:rPr/>
      </w:pPr>
      <w:r>
        <w:rPr>
          <w:b/>
          <w:bCs/>
        </w:rPr>
        <w:t>2.1 Composants principaux</w:t>
      </w:r>
    </w:p>
    <w:p>
      <w:pPr>
        <w:pStyle w:val="Heading2"/>
        <w:rPr/>
      </w:pPr>
      <w:r>
        <w:rPr>
          <w:b/>
          <w:bCs/>
        </w:rPr>
        <w:t>Tout se trouve sur Aliex.</w:t>
      </w:r>
    </w:p>
    <w:p>
      <w:pPr>
        <w:pStyle w:val="ListParagraph"/>
        <w:numPr>
          <w:ilvl w:val="0"/>
          <w:numId w:val="64"/>
        </w:numPr>
        <w:rPr/>
      </w:pPr>
      <w:r>
        <w:rPr>
          <w:b/>
          <w:bCs/>
          <w:sz w:val="24"/>
          <w:szCs w:val="24"/>
        </w:rPr>
        <w:t>2× Heltec WiFi LoRa 32 V3</w:t>
      </w:r>
      <w:r>
        <w:rPr>
          <w:sz w:val="24"/>
          <w:szCs w:val="24"/>
        </w:rPr>
        <w:t xml:space="preserve"> (HTIT-WB32LAF, contient : ESP32-S3 + SX1262 + OLED 0.96"). 20E pièce. Il vient avec son antenne. Vérifiez que c’est bien une version en 868 mhz !</w:t>
      </w:r>
    </w:p>
    <w:p>
      <w:pPr>
        <w:pStyle w:val="ListParagraph"/>
        <w:numPr>
          <w:ilvl w:val="0"/>
          <w:numId w:val="0"/>
        </w:numPr>
        <w:ind w:hanging="0" w:left="720"/>
        <w:rPr/>
      </w:pPr>
      <w:r>
        <w:rPr>
          <w:sz w:val="24"/>
          <w:szCs w:val="24"/>
        </w:rPr>
        <w:t>Se trouve sur Aliexpress :</w:t>
        <w:br/>
      </w:r>
      <w:r>
        <w:rPr/>
        <w:t>.</w:t>
      </w:r>
      <w:hyperlink r:id="rId2">
        <w:r>
          <w:rPr>
            <w:rStyle w:val="Hyperlink"/>
          </w:rPr>
          <w:t>https://fr.aliexpress.com/LORA HELTEC</w:t>
        </w:r>
      </w:hyperlink>
    </w:p>
    <w:p>
      <w:pPr>
        <w:pStyle w:val="ListParagraph"/>
        <w:rPr/>
      </w:pPr>
      <w:r>
        <w:rPr/>
        <w:drawing>
          <wp:anchor behindDoc="0" distT="0" distB="0" distL="0" distR="0" simplePos="0" locked="0" layoutInCell="0" allowOverlap="1" relativeHeight="10">
            <wp:simplePos x="0" y="0"/>
            <wp:positionH relativeFrom="column">
              <wp:posOffset>2434590</wp:posOffset>
            </wp:positionH>
            <wp:positionV relativeFrom="paragraph">
              <wp:posOffset>113665</wp:posOffset>
            </wp:positionV>
            <wp:extent cx="3415665" cy="4554220"/>
            <wp:effectExtent l="0" t="0" r="0" b="0"/>
            <wp:wrapSquare wrapText="largest"/>
            <wp:docPr id="1"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8" descr=""/>
                    <pic:cNvPicPr>
                      <a:picLocks noChangeAspect="1" noChangeArrowheads="1"/>
                    </pic:cNvPicPr>
                  </pic:nvPicPr>
                  <pic:blipFill>
                    <a:blip r:embed="rId3"/>
                    <a:stretch>
                      <a:fillRect/>
                    </a:stretch>
                  </pic:blipFill>
                  <pic:spPr bwMode="auto">
                    <a:xfrm>
                      <a:off x="0" y="0"/>
                      <a:ext cx="3415665" cy="4554220"/>
                    </a:xfrm>
                    <a:prstGeom prst="rect">
                      <a:avLst/>
                    </a:prstGeom>
                  </pic:spPr>
                </pic:pic>
              </a:graphicData>
            </a:graphic>
          </wp:anchor>
        </w:drawing>
      </w:r>
    </w:p>
    <w:p>
      <w:pPr>
        <w:pStyle w:val="ListParagraph"/>
        <w:rPr/>
      </w:pPr>
      <w:r>
        <w:rPr/>
      </w:r>
    </w:p>
    <w:p>
      <w:pPr>
        <w:pStyle w:val="Heading3"/>
        <w:rPr>
          <w:b w:val="false"/>
          <w:bCs w:val="false"/>
        </w:rPr>
      </w:pPr>
      <w:r>
        <w:rPr>
          <w:b w:val="false"/>
          <w:bCs w:val="false"/>
        </w:rPr>
        <w:t xml:space="preserve">Voici le Rx (Récepteur). </w:t>
      </w:r>
    </w:p>
    <w:p>
      <w:pPr>
        <w:pStyle w:val="Heading3"/>
        <w:rPr>
          <w:b w:val="false"/>
          <w:bCs w:val="false"/>
        </w:rPr>
      </w:pPr>
      <w:r>
        <w:rPr>
          <w:b w:val="false"/>
          <w:bCs w:val="false"/>
        </w:rPr>
        <w:t xml:space="preserve">À gauche, le HELTEC, </w:t>
      </w:r>
    </w:p>
    <w:p>
      <w:pPr>
        <w:pStyle w:val="Heading3"/>
        <w:rPr>
          <w:b w:val="false"/>
          <w:bCs w:val="false"/>
        </w:rPr>
      </w:pPr>
      <w:r>
        <w:rPr>
          <w:b w:val="false"/>
          <w:bCs w:val="false"/>
        </w:rPr>
      </w:r>
    </w:p>
    <w:p>
      <w:pPr>
        <w:pStyle w:val="Heading3"/>
        <w:rPr>
          <w:b w:val="false"/>
          <w:bCs w:val="false"/>
        </w:rPr>
      </w:pPr>
      <w:r>
        <w:rPr>
          <w:b w:val="false"/>
          <w:bCs w:val="false"/>
        </w:rPr>
        <w:t xml:space="preserve">à droite l’antenne Fiberglass que je conseille. </w:t>
      </w:r>
    </w:p>
    <w:p>
      <w:pPr>
        <w:pStyle w:val="Heading3"/>
        <w:rPr>
          <w:b w:val="false"/>
          <w:bCs w:val="false"/>
        </w:rPr>
      </w:pPr>
      <w:r>
        <w:rPr>
          <w:b w:val="false"/>
          <w:bCs w:val="false"/>
        </w:rPr>
      </w:r>
    </w:p>
    <w:p>
      <w:pPr>
        <w:pStyle w:val="Heading3"/>
        <w:rPr>
          <w:b w:val="false"/>
          <w:bCs w:val="false"/>
        </w:rPr>
      </w:pPr>
      <w:r>
        <w:rPr>
          <w:b w:val="false"/>
          <w:bCs w:val="false"/>
        </w:rPr>
        <w:t>Alimenté par une LIPO 1S avec son chargeur USB.</w:t>
      </w:r>
    </w:p>
    <w:p>
      <w:pPr>
        <w:pStyle w:val="Heading3"/>
        <w:rPr>
          <w:b w:val="false"/>
          <w:bCs w:val="false"/>
        </w:rPr>
      </w:pPr>
      <w:r>
        <w:rPr>
          <w:b w:val="false"/>
          <w:bCs w:val="false"/>
        </w:rPr>
      </w:r>
    </w:p>
    <w:p>
      <w:pPr>
        <w:pStyle w:val="Heading3"/>
        <w:rPr>
          <w:b w:val="false"/>
          <w:bCs w:val="false"/>
        </w:rPr>
      </w:pPr>
      <w:r>
        <w:rPr>
          <w:b w:val="false"/>
          <w:bCs w:val="false"/>
        </w:rPr>
        <w:t>La pièce de 1 Euro donne l’échelle.</w:t>
      </w:r>
    </w:p>
    <w:p>
      <w:pPr>
        <w:pStyle w:val="Heading3"/>
        <w:rPr>
          <w:b w:val="false"/>
          <w:bCs w:val="false"/>
        </w:rPr>
      </w:pPr>
      <w:r>
        <w:rPr>
          <w:b w:val="false"/>
          <w:bCs w:val="false"/>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drawing>
          <wp:anchor behindDoc="0" distT="0" distB="0" distL="0" distR="0" simplePos="0" locked="0" layoutInCell="0" allowOverlap="1" relativeHeight="11">
            <wp:simplePos x="0" y="0"/>
            <wp:positionH relativeFrom="column">
              <wp:posOffset>2482850</wp:posOffset>
            </wp:positionH>
            <wp:positionV relativeFrom="paragraph">
              <wp:posOffset>-433705</wp:posOffset>
            </wp:positionV>
            <wp:extent cx="3394710" cy="4525645"/>
            <wp:effectExtent l="0" t="0" r="0" b="0"/>
            <wp:wrapSquare wrapText="largest"/>
            <wp:docPr id="2"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 descr=""/>
                    <pic:cNvPicPr>
                      <a:picLocks noChangeAspect="1" noChangeArrowheads="1"/>
                    </pic:cNvPicPr>
                  </pic:nvPicPr>
                  <pic:blipFill>
                    <a:blip r:embed="rId4"/>
                    <a:stretch>
                      <a:fillRect/>
                    </a:stretch>
                  </pic:blipFill>
                  <pic:spPr bwMode="auto">
                    <a:xfrm>
                      <a:off x="0" y="0"/>
                      <a:ext cx="3394710" cy="4525645"/>
                    </a:xfrm>
                    <a:prstGeom prst="rect">
                      <a:avLst/>
                    </a:prstGeom>
                  </pic:spPr>
                </pic:pic>
              </a:graphicData>
            </a:graphic>
          </wp:anchor>
        </w:drawing>
      </w:r>
    </w:p>
    <w:p>
      <w:pPr>
        <w:pStyle w:val="ListParagraph"/>
        <w:rPr/>
      </w:pPr>
      <w:r>
        <w:rPr/>
        <w:t xml:space="preserve">Voici la balise émettrice GPS TX: </w:t>
      </w:r>
    </w:p>
    <w:p>
      <w:pPr>
        <w:pStyle w:val="ListParagraph"/>
        <w:rPr/>
      </w:pPr>
      <w:r>
        <w:rPr/>
      </w:r>
    </w:p>
    <w:p>
      <w:pPr>
        <w:pStyle w:val="ListParagraph"/>
        <w:rPr/>
      </w:pPr>
      <w:r>
        <w:rPr/>
        <w:t>un HELTEC avec son GPS BN220 fixé dessus.</w:t>
      </w:r>
    </w:p>
    <w:p>
      <w:pPr>
        <w:pStyle w:val="ListParagraph"/>
        <w:rPr/>
      </w:pPr>
      <w:r>
        <w:rPr/>
      </w:r>
    </w:p>
    <w:p>
      <w:pPr>
        <w:pStyle w:val="ListParagraph"/>
        <w:rPr/>
      </w:pPr>
      <w:r>
        <w:rPr/>
        <w:t>Elle est équipée de son antenne d’origine fournie avec.</w:t>
      </w:r>
    </w:p>
    <w:p>
      <w:pPr>
        <w:pStyle w:val="ListParagraph"/>
        <w:rPr/>
      </w:pPr>
      <w:r>
        <w:rPr/>
      </w:r>
    </w:p>
    <w:p>
      <w:pPr>
        <w:pStyle w:val="ListParagraph"/>
        <w:rPr/>
      </w:pPr>
      <w:r>
        <w:rPr/>
        <w:t>La pièce de 1E donne l’échelle.</w:t>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rPr/>
      </w:pPr>
      <w:r>
        <w:rPr/>
      </w:r>
    </w:p>
    <w:p>
      <w:pPr>
        <w:pStyle w:val="ListParagraph"/>
        <w:numPr>
          <w:ilvl w:val="0"/>
          <w:numId w:val="65"/>
        </w:numPr>
        <w:rPr/>
      </w:pPr>
      <w:r>
        <w:rPr>
          <w:b/>
          <w:bCs/>
          <w:sz w:val="24"/>
          <w:szCs w:val="24"/>
        </w:rPr>
        <w:t>1× Module GPS BN220</w:t>
      </w:r>
      <w:r>
        <w:rPr>
          <w:sz w:val="24"/>
          <w:szCs w:val="24"/>
        </w:rPr>
        <w:t xml:space="preserve"> avec antenne céramique incorporée 10E pièce. Vous pouvez aussi prendre un BN180 mais attention ! Les fils ne sont pas </w:t>
      </w:r>
      <w:r>
        <w:rPr>
          <w:sz w:val="24"/>
          <w:szCs w:val="24"/>
        </w:rPr>
        <w:t xml:space="preserve">toujours </w:t>
      </w:r>
      <w:r>
        <w:rPr>
          <w:sz w:val="24"/>
          <w:szCs w:val="24"/>
        </w:rPr>
        <w:t>branchés pareillement ! Vérifiez bien où est le fil TX et le fil RX </w:t>
      </w:r>
      <w:r>
        <w:rPr>
          <w:sz w:val="24"/>
          <w:szCs w:val="24"/>
        </w:rPr>
        <w:t xml:space="preserve">sur leur schéma de branchement </w:t>
      </w:r>
      <w:r>
        <w:rPr>
          <w:sz w:val="24"/>
          <w:szCs w:val="24"/>
        </w:rPr>
        <w:t>!</w:t>
      </w:r>
    </w:p>
    <w:p>
      <w:pPr>
        <w:pStyle w:val="ListParagraph"/>
        <w:numPr>
          <w:ilvl w:val="0"/>
          <w:numId w:val="0"/>
        </w:numPr>
        <w:ind w:hanging="0" w:left="720"/>
        <w:rPr/>
      </w:pPr>
      <w:hyperlink r:id="rId5">
        <w:r>
          <w:rPr>
            <w:rStyle w:val="Hyperlink"/>
          </w:rPr>
          <w:t>https://fr.aliexpress.com/BN220</w:t>
        </w:r>
      </w:hyperlink>
    </w:p>
    <w:p>
      <w:pPr>
        <w:pStyle w:val="ListParagraph"/>
        <w:numPr>
          <w:ilvl w:val="0"/>
          <w:numId w:val="0"/>
        </w:numPr>
        <w:ind w:hanging="0" w:left="720"/>
        <w:rPr/>
      </w:pPr>
      <w:r>
        <w:rPr/>
      </w:r>
    </w:p>
    <w:p>
      <w:pPr>
        <w:pStyle w:val="ListParagraph"/>
        <w:numPr>
          <w:ilvl w:val="0"/>
          <w:numId w:val="66"/>
        </w:numPr>
        <w:rPr/>
      </w:pPr>
      <w:r>
        <w:rPr>
          <w:sz w:val="24"/>
          <w:szCs w:val="24"/>
        </w:rPr>
        <w:t>Antenne Fiberglass 10E pièce pour le Récepteur du LORA, au sol.</w:t>
      </w:r>
    </w:p>
    <w:p>
      <w:pPr>
        <w:pStyle w:val="ListParagraph"/>
        <w:numPr>
          <w:ilvl w:val="0"/>
          <w:numId w:val="0"/>
        </w:numPr>
        <w:ind w:hanging="0" w:left="720"/>
        <w:rPr/>
      </w:pPr>
      <w:hyperlink r:id="rId6">
        <w:r>
          <w:rPr>
            <w:rStyle w:val="Hyperlink"/>
            <w:sz w:val="24"/>
            <w:szCs w:val="24"/>
          </w:rPr>
          <w:t>Antenne 868 Mhz LORA</w:t>
        </w:r>
      </w:hyperlink>
    </w:p>
    <w:p>
      <w:pPr>
        <w:pStyle w:val="ListParagraph"/>
        <w:numPr>
          <w:ilvl w:val="0"/>
          <w:numId w:val="0"/>
        </w:numPr>
        <w:ind w:hanging="0" w:left="720"/>
        <w:rPr/>
      </w:pPr>
      <w:r>
        <w:rPr/>
      </w:r>
    </w:p>
    <w:p>
      <w:pPr>
        <w:pStyle w:val="ListParagraph"/>
        <w:numPr>
          <w:ilvl w:val="0"/>
          <w:numId w:val="67"/>
        </w:numPr>
        <w:rPr/>
      </w:pPr>
      <w:r>
        <w:rPr>
          <w:sz w:val="24"/>
          <w:szCs w:val="24"/>
        </w:rPr>
        <w:t>Câble USB-C modèle Alimentation ET DATA pour la programmation</w:t>
      </w:r>
    </w:p>
    <w:p>
      <w:pPr>
        <w:pStyle w:val="ListParagraph"/>
        <w:numPr>
          <w:ilvl w:val="0"/>
          <w:numId w:val="68"/>
        </w:numPr>
        <w:rPr/>
      </w:pPr>
      <w:r>
        <w:rPr>
          <w:sz w:val="24"/>
          <w:szCs w:val="24"/>
        </w:rPr>
        <w:t>LiPo 1S pour alimentation du TX</w:t>
      </w:r>
    </w:p>
    <w:p>
      <w:pPr>
        <w:pStyle w:val="Normal"/>
        <w:rPr/>
      </w:pPr>
      <w:r>
        <w:rPr/>
      </w:r>
    </w:p>
    <w:p>
      <w:pPr>
        <w:pStyle w:val="Normal"/>
        <w:rPr/>
      </w:pPr>
      <w:r>
        <w:rPr/>
      </w:r>
    </w:p>
    <w:p>
      <w:pPr>
        <w:pStyle w:val="Normal"/>
        <w:rPr/>
      </w:pPr>
      <w:r>
        <w:rPr/>
        <w:t>Un seul récepteur suffit pour tous les émetteurs balise embarqués.</w:t>
      </w:r>
    </w:p>
    <w:p>
      <w:pPr>
        <w:pStyle w:val="Heading3"/>
        <w:rPr/>
      </w:pPr>
      <w:r>
        <w:rPr/>
      </w:r>
    </w:p>
    <w:p>
      <w:pPr>
        <w:pStyle w:val="Heading3"/>
        <w:rPr/>
      </w:pPr>
      <w:r>
        <w:rPr/>
        <w:t xml:space="preserve">🔁 </w:t>
      </w:r>
      <w:r>
        <w:rPr/>
        <w:t>Résumé du flux</w:t>
      </w:r>
    </w:p>
    <w:p>
      <w:pPr>
        <w:pStyle w:val="BodyText"/>
        <w:rPr/>
      </w:pPr>
      <w:r>
        <w:rPr/>
        <w:t>Drone → LoRa → Récepteur → Bluetooth → Smartphone</w:t>
      </w:r>
    </w:p>
    <w:p>
      <w:pPr>
        <w:pStyle w:val="BodyText"/>
        <w:rPr/>
      </w:pPr>
      <w:r>
        <w:rPr/>
        <w:t xml:space="preserve">👉 </w:t>
      </w:r>
      <w:r>
        <w:rPr/>
        <w:t xml:space="preserve">La liaison LoRa est </w:t>
      </w:r>
      <w:r>
        <w:rPr>
          <w:rStyle w:val="Strong"/>
        </w:rPr>
        <w:t>à sens unique (TX → RX)</w:t>
      </w:r>
      <w:r>
        <w:rPr/>
        <w:br/>
        <w:t xml:space="preserve">👉 Le Bluetooth est </w:t>
      </w:r>
      <w:r>
        <w:rPr>
          <w:rStyle w:val="Strong"/>
        </w:rPr>
        <w:t>à sens unique (RX → téléphone)</w:t>
      </w:r>
    </w:p>
    <w:p>
      <w:pPr>
        <w:pStyle w:val="Lignehorizontale"/>
        <w:rPr>
          <w:b/>
          <w:bCs/>
        </w:rPr>
      </w:pPr>
      <w:r>
        <w:rPr>
          <w:b/>
          <w:bCs/>
        </w:rPr>
      </w:r>
    </w:p>
    <w:p>
      <w:pPr>
        <w:pStyle w:val="Heading2"/>
        <w:rPr/>
      </w:pPr>
      <w:r>
        <w:rPr>
          <w:b/>
          <w:bCs/>
        </w:rPr>
        <w:t>2.2 Librairies Arduino requises</w:t>
      </w:r>
    </w:p>
    <w:p>
      <w:pPr>
        <w:pStyle w:val="Heading2"/>
        <w:rPr/>
      </w:pPr>
      <w:r>
        <w:rPr>
          <w:b/>
          <w:bCs/>
        </w:rPr>
        <w:t>Ce système est codé en C++ Arduino. Il faut donc installer les librairies suivantes :</w:t>
      </w:r>
    </w:p>
    <w:p>
      <w:pPr>
        <w:pStyle w:val="ListParagraph"/>
        <w:numPr>
          <w:ilvl w:val="0"/>
          <w:numId w:val="69"/>
        </w:numPr>
        <w:rPr/>
      </w:pPr>
      <w:r>
        <w:rPr>
          <w:sz w:val="24"/>
          <w:szCs w:val="24"/>
        </w:rPr>
        <w:t>RadioLib by Jan Gromes —&gt; gestion LoRa SX1262</w:t>
      </w:r>
    </w:p>
    <w:p>
      <w:pPr>
        <w:pStyle w:val="ListParagraph"/>
        <w:numPr>
          <w:ilvl w:val="0"/>
          <w:numId w:val="70"/>
        </w:numPr>
        <w:rPr/>
      </w:pPr>
      <w:r>
        <w:rPr>
          <w:sz w:val="24"/>
          <w:szCs w:val="24"/>
        </w:rPr>
        <w:t>TinyGPS++ by Mikal Hart —&gt; parsing trames NMEA</w:t>
      </w:r>
    </w:p>
    <w:p>
      <w:pPr>
        <w:pStyle w:val="ListParagraph"/>
        <w:numPr>
          <w:ilvl w:val="0"/>
          <w:numId w:val="71"/>
        </w:numPr>
        <w:rPr/>
      </w:pPr>
      <w:r>
        <w:rPr>
          <w:sz w:val="24"/>
          <w:szCs w:val="24"/>
        </w:rPr>
        <w:t>U8g2 by oliver —&gt; affichage sur écran graphique intégré au module HELTEC</w:t>
      </w:r>
    </w:p>
    <w:p>
      <w:pPr>
        <w:pStyle w:val="ListParagraph"/>
        <w:numPr>
          <w:ilvl w:val="0"/>
          <w:numId w:val="72"/>
        </w:numPr>
        <w:rPr/>
      </w:pPr>
      <w:r>
        <w:rPr/>
        <w:t>Support des cartes Heltec :</w:t>
      </w:r>
    </w:p>
    <w:p>
      <w:pPr>
        <w:pStyle w:val="BodyText"/>
        <w:numPr>
          <w:ilvl w:val="0"/>
          <w:numId w:val="0"/>
        </w:numPr>
        <w:ind w:hanging="0" w:left="720"/>
        <w:rPr/>
      </w:pPr>
      <w:r>
        <w:rPr/>
        <w:t>Par défaut, Arduino ne connaît pas les cartes Heltec.Il faut donc ajouter leur support :</w:t>
      </w:r>
    </w:p>
    <w:p>
      <w:pPr>
        <w:pStyle w:val="BodyText"/>
        <w:numPr>
          <w:ilvl w:val="0"/>
          <w:numId w:val="0"/>
        </w:numPr>
        <w:spacing w:before="0" w:after="0"/>
        <w:ind w:hanging="0" w:left="720"/>
        <w:rPr/>
      </w:pPr>
      <w:r>
        <w:rPr/>
        <w:t>Dans l’IDE Arduino :</w:t>
      </w:r>
    </w:p>
    <w:p>
      <w:pPr>
        <w:pStyle w:val="BodyText"/>
        <w:numPr>
          <w:ilvl w:val="0"/>
          <w:numId w:val="0"/>
        </w:numPr>
        <w:spacing w:before="0" w:after="0"/>
        <w:ind w:hanging="0" w:left="720"/>
        <w:rPr/>
      </w:pPr>
      <w:r>
        <w:rPr/>
        <w:t xml:space="preserve">Aller dans </w:t>
      </w:r>
      <w:r>
        <w:rPr>
          <w:rStyle w:val="Strong"/>
        </w:rPr>
        <w:t>Fichier → Préférences</w:t>
      </w:r>
      <w:r>
        <w:rPr/>
        <w:t xml:space="preserve"> </w:t>
      </w:r>
    </w:p>
    <w:p>
      <w:pPr>
        <w:pStyle w:val="BodyText"/>
        <w:numPr>
          <w:ilvl w:val="0"/>
          <w:numId w:val="0"/>
        </w:numPr>
        <w:ind w:hanging="0" w:left="720"/>
        <w:rPr/>
      </w:pPr>
      <w:r>
        <w:rPr/>
        <w:t xml:space="preserve"> </w:t>
      </w:r>
      <w:r>
        <w:rPr/>
        <w:t xml:space="preserve">Ouvrir le gestionnaire de cartes et Installer </w:t>
      </w:r>
      <w:r>
        <w:rPr>
          <w:rStyle w:val="Strong"/>
        </w:rPr>
        <w:t>Heltec ESP32</w:t>
      </w:r>
      <w:r>
        <w:rPr/>
        <w:t xml:space="preserve"> en</w:t>
      </w:r>
      <w:r>
        <w:rPr>
          <w:sz w:val="24"/>
          <w:szCs w:val="24"/>
        </w:rPr>
        <w:t xml:space="preserve"> la téléchargeant avec l’adresse suivante que vous renseignerez dans la ligne en bas :«Additional Board manager »   URL  à copier /  coller:</w:t>
      </w:r>
    </w:p>
    <w:p>
      <w:pPr>
        <w:pStyle w:val="ListParagraph"/>
        <w:numPr>
          <w:ilvl w:val="0"/>
          <w:numId w:val="0"/>
        </w:numPr>
        <w:ind w:hanging="0" w:left="720"/>
        <w:rPr/>
      </w:pPr>
      <w:r>
        <w:rPr>
          <w:sz w:val="24"/>
          <w:szCs w:val="24"/>
        </w:rPr>
        <w:t xml:space="preserve"> </w:t>
      </w:r>
      <w:r>
        <w:rPr>
          <w:rStyle w:val="Hyperlink"/>
          <w:sz w:val="24"/>
          <w:szCs w:val="24"/>
        </w:rPr>
        <w:t>https://resource.heltec.cn/download/package_heltec_esp32_index.json</w:t>
      </w:r>
    </w:p>
    <w:p>
      <w:pPr>
        <w:pStyle w:val="ListParagraph"/>
        <w:numPr>
          <w:ilvl w:val="0"/>
          <w:numId w:val="0"/>
        </w:numPr>
        <w:ind w:hanging="0" w:left="720"/>
        <w:rPr>
          <w:sz w:val="24"/>
          <w:szCs w:val="24"/>
        </w:rPr>
      </w:pPr>
      <w:r>
        <w:rPr>
          <w:sz w:val="24"/>
          <w:szCs w:val="24"/>
        </w:rPr>
      </w:r>
    </w:p>
    <w:p>
      <w:pPr>
        <w:pStyle w:val="ListParagraph"/>
        <w:numPr>
          <w:ilvl w:val="0"/>
          <w:numId w:val="0"/>
        </w:numPr>
        <w:ind w:hanging="0" w:left="720"/>
        <w:rPr/>
      </w:pPr>
      <w:r>
        <w:rPr>
          <w:sz w:val="24"/>
          <w:szCs w:val="24"/>
        </w:rPr>
        <w:t xml:space="preserve">Sitôt que vous ferez ‘ok’ il va aller chercher et installer cette lib qui en fait regroupe de très nombreux Boards à base de ESP32. C’est copieux et donc assez long, patience !⏳ Cette étape peut être longue (plusieurs minutes) </w:t>
      </w:r>
    </w:p>
    <w:p>
      <w:pPr>
        <w:pStyle w:val="Normal"/>
        <w:rPr/>
      </w:pPr>
      <w:r>
        <w:rPr/>
      </w:r>
    </w:p>
    <w:p>
      <w:pPr>
        <w:pStyle w:val="Heading2"/>
        <w:rPr/>
      </w:pPr>
      <w:r>
        <w:rPr>
          <w:b/>
          <w:bCs/>
        </w:rPr>
        <w:t>2.3 Paramètres Arduino IDE à renseigner dans l’onglet « Tools » ou ‘outils’</w:t>
      </w:r>
    </w:p>
    <w:p>
      <w:pPr>
        <w:pStyle w:val="ListParagraph"/>
        <w:numPr>
          <w:ilvl w:val="0"/>
          <w:numId w:val="73"/>
        </w:numPr>
        <w:rPr/>
      </w:pPr>
      <w:r>
        <w:rPr>
          <w:i/>
          <w:iCs/>
          <w:sz w:val="24"/>
          <w:szCs w:val="24"/>
        </w:rPr>
        <w:t xml:space="preserve">Choix du Board </w:t>
      </w:r>
      <w:r>
        <w:rPr>
          <w:sz w:val="24"/>
          <w:szCs w:val="24"/>
        </w:rPr>
        <w:t>: vous trouverez un onglet « esp32 », développez le et choisissez tout en bas dans les différents HELTEC le choix : « WiFi LoRa 32 (V3) »  uniquement !!</w:t>
      </w:r>
    </w:p>
    <w:p>
      <w:pPr>
        <w:pStyle w:val="ListParagraph"/>
        <w:numPr>
          <w:ilvl w:val="0"/>
          <w:numId w:val="74"/>
        </w:numPr>
        <w:rPr/>
      </w:pPr>
      <w:r>
        <w:rPr>
          <w:i/>
          <w:iCs/>
          <w:sz w:val="24"/>
          <w:szCs w:val="24"/>
        </w:rPr>
        <w:t xml:space="preserve">Upload Mode </w:t>
      </w:r>
      <w:r>
        <w:rPr>
          <w:sz w:val="24"/>
          <w:szCs w:val="24"/>
        </w:rPr>
        <w:t>: USB-CDC</w:t>
      </w:r>
    </w:p>
    <w:p>
      <w:pPr>
        <w:pStyle w:val="ListParagraph"/>
        <w:numPr>
          <w:ilvl w:val="0"/>
          <w:numId w:val="75"/>
        </w:numPr>
        <w:rPr/>
      </w:pPr>
      <w:r>
        <w:rPr>
          <w:i/>
          <w:iCs/>
          <w:sz w:val="24"/>
          <w:szCs w:val="24"/>
        </w:rPr>
        <w:t>CPU Frequency</w:t>
      </w:r>
      <w:r>
        <w:rPr>
          <w:sz w:val="24"/>
          <w:szCs w:val="24"/>
        </w:rPr>
        <w:t xml:space="preserve"> : 240 MHz</w:t>
      </w:r>
    </w:p>
    <w:p>
      <w:pPr>
        <w:pStyle w:val="Normal"/>
        <w:rPr/>
      </w:pPr>
      <w:r>
        <w:rPr/>
      </w:r>
    </w:p>
    <w:p>
      <w:pPr>
        <w:pStyle w:val="Heading2"/>
        <w:rPr/>
      </w:pPr>
      <w:r>
        <w:rPr/>
        <w:t xml:space="preserve">⚙️ </w:t>
      </w:r>
      <w:r>
        <w:rPr/>
        <w:t>Programmation des cartes</w:t>
      </w:r>
    </w:p>
    <w:p>
      <w:pPr>
        <w:pStyle w:val="BodyText"/>
        <w:rPr/>
      </w:pPr>
      <w:r>
        <w:rPr/>
        <w:t>La programmation est très simple :</w:t>
      </w:r>
    </w:p>
    <w:p>
      <w:pPr>
        <w:pStyle w:val="BodyText"/>
        <w:numPr>
          <w:ilvl w:val="0"/>
          <w:numId w:val="3"/>
        </w:numPr>
        <w:tabs>
          <w:tab w:val="clear" w:pos="720"/>
          <w:tab w:val="left" w:pos="0" w:leader="none"/>
        </w:tabs>
        <w:spacing w:before="0" w:after="0"/>
        <w:ind w:hanging="283" w:left="709"/>
        <w:rPr/>
      </w:pPr>
      <w:r>
        <w:rPr/>
        <w:t xml:space="preserve">Brancher la carte en USB </w:t>
      </w:r>
    </w:p>
    <w:p>
      <w:pPr>
        <w:pStyle w:val="BodyText"/>
        <w:numPr>
          <w:ilvl w:val="0"/>
          <w:numId w:val="3"/>
        </w:numPr>
        <w:tabs>
          <w:tab w:val="clear" w:pos="720"/>
          <w:tab w:val="left" w:pos="0" w:leader="none"/>
        </w:tabs>
        <w:spacing w:before="0" w:after="0"/>
        <w:ind w:hanging="283" w:left="709"/>
        <w:rPr/>
      </w:pPr>
      <w:r>
        <w:rPr/>
        <w:t>Sélectionner le bon port avec un câble USB Data !</w:t>
      </w:r>
    </w:p>
    <w:p>
      <w:pPr>
        <w:pStyle w:val="BodyText"/>
        <w:numPr>
          <w:ilvl w:val="0"/>
          <w:numId w:val="3"/>
        </w:numPr>
        <w:tabs>
          <w:tab w:val="clear" w:pos="720"/>
          <w:tab w:val="left" w:pos="0" w:leader="none"/>
        </w:tabs>
        <w:ind w:hanging="283" w:left="709"/>
        <w:rPr/>
      </w:pPr>
      <w:r>
        <w:rPr/>
        <w:t xml:space="preserve">Charger le programme </w:t>
      </w:r>
    </w:p>
    <w:p>
      <w:pPr>
        <w:pStyle w:val="BodyText"/>
        <w:rPr/>
      </w:pPr>
      <w:r>
        <w:rPr/>
        <w:t xml:space="preserve">👉 </w:t>
      </w:r>
      <w:r>
        <w:rPr/>
        <w:t>Commencer par le TX</w:t>
        <w:br/>
        <w:t>👉 Puis programmer le RX</w:t>
      </w:r>
    </w:p>
    <w:p>
      <w:pPr>
        <w:pStyle w:val="Heading1"/>
        <w:rPr/>
      </w:pPr>
      <w:r>
        <w:rPr>
          <w:b/>
          <w:bCs/>
        </w:rPr>
        <w:t>3. Émetteur TX — Heltec + BN220</w:t>
      </w:r>
    </w:p>
    <w:p>
      <w:pPr>
        <w:pStyle w:val="Heading2"/>
        <w:rPr/>
      </w:pPr>
      <w:r>
        <w:rPr>
          <w:b/>
          <w:bCs/>
        </w:rPr>
        <w:t>3.1 Branchement du GPS BN220</w:t>
      </w:r>
    </w:p>
    <w:p>
      <w:pPr>
        <w:pStyle w:val="Normal"/>
        <w:rPr/>
      </w:pPr>
      <w:r>
        <w:rPr>
          <w:sz w:val="24"/>
          <w:szCs w:val="24"/>
        </w:rPr>
        <w:t>Attention : le BN220 préfère une alimentation 5V . D’après mes essais, le 3.3V est insuffisant et provoque des pertes de fix et une instabilité du compteur de satellites.</w:t>
      </w:r>
    </w:p>
    <w:p>
      <w:pPr>
        <w:pStyle w:val="Normal"/>
        <w:rPr>
          <w:sz w:val="24"/>
          <w:szCs w:val="24"/>
        </w:rPr>
      </w:pPr>
      <w:r>
        <w:rPr>
          <w:sz w:val="24"/>
          <w:szCs w:val="24"/>
        </w:rPr>
      </w:r>
    </w:p>
    <w:p>
      <w:pPr>
        <w:pStyle w:val="Normal"/>
        <w:rPr>
          <w:sz w:val="24"/>
          <w:szCs w:val="24"/>
        </w:rPr>
      </w:pPr>
      <w:r>
        <w:rPr>
          <w:sz w:val="24"/>
          <w:szCs w:val="24"/>
        </w:rPr>
      </w:r>
    </w:p>
    <w:p>
      <w:pPr>
        <w:pStyle w:val="Normal"/>
        <w:rPr/>
      </w:pPr>
      <w:r>
        <w:rPr/>
      </w:r>
    </w:p>
    <w:tbl>
      <w:tblPr>
        <w:tblW w:w="9026" w:type="dxa"/>
        <w:jc w:val="left"/>
        <w:tblInd w:w="0" w:type="dxa"/>
        <w:tblLayout w:type="fixed"/>
        <w:tblCellMar>
          <w:top w:w="80" w:type="dxa"/>
          <w:left w:w="120" w:type="dxa"/>
          <w:bottom w:w="80" w:type="dxa"/>
          <w:right w:w="120" w:type="dxa"/>
        </w:tblCellMar>
      </w:tblPr>
      <w:tblGrid>
        <w:gridCol w:w="2256"/>
        <w:gridCol w:w="2257"/>
        <w:gridCol w:w="2256"/>
        <w:gridCol w:w="2256"/>
      </w:tblGrid>
      <w:tr>
        <w:trPr/>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Pin BN220</w:t>
            </w:r>
          </w:p>
        </w:tc>
        <w:tc>
          <w:tcPr>
            <w:tcW w:w="2257"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Pin Heltec V3</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Connecteur</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Remarque</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TX</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GPIO47</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 xml:space="preserve"> </w:t>
            </w:r>
            <w:r>
              <w:rPr>
                <w:b w:val="false"/>
                <w:bCs w:val="false"/>
                <w:color w:val="000000"/>
                <w:sz w:val="20"/>
                <w:szCs w:val="20"/>
              </w:rPr>
              <w:t>pin 13</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RX1 ESP32-S3</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GPIO48</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 xml:space="preserve"> </w:t>
            </w:r>
            <w:r>
              <w:rPr>
                <w:b w:val="false"/>
                <w:bCs w:val="false"/>
                <w:color w:val="000000"/>
                <w:sz w:val="20"/>
                <w:szCs w:val="20"/>
              </w:rPr>
              <w:t>pin 14</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TX1 ESP32-S3</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VCC</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Ve</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pin 3</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idéalement 5V</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GND</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GND</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b w:val="false"/>
                <w:bCs w:val="false"/>
                <w:color w:val="000000"/>
                <w:sz w:val="20"/>
                <w:szCs w:val="20"/>
              </w:rPr>
            </w:pPr>
            <w:r>
              <w:rPr>
                <w:b w:val="false"/>
                <w:bCs w:val="false"/>
                <w:color w:val="000000"/>
                <w:sz w:val="20"/>
                <w:szCs w:val="20"/>
              </w:rPr>
            </w:r>
          </w:p>
          <w:p>
            <w:pPr>
              <w:pStyle w:val="Normal"/>
              <w:rPr/>
            </w:pPr>
            <w:r>
              <w:rPr>
                <w:b w:val="false"/>
                <w:bCs w:val="false"/>
                <w:color w:val="000000"/>
                <w:sz w:val="20"/>
                <w:szCs w:val="20"/>
              </w:rPr>
              <w:t>pin 1</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Masse commune</w:t>
            </w:r>
          </w:p>
        </w:tc>
      </w:tr>
    </w:tbl>
    <w:p>
      <w:pPr>
        <w:pStyle w:val="Normal"/>
        <w:rPr/>
      </w:pPr>
      <w:r>
        <w:rPr/>
      </w:r>
    </w:p>
    <w:p>
      <w:pPr>
        <w:pStyle w:val="Normal"/>
        <w:rPr/>
      </w:pPr>
      <w:r>
        <w:rPr/>
        <w:t xml:space="preserve"> </w:t>
      </w:r>
      <w:r>
        <w:rPr/>
        <w:t>Je vous rappelle que les GPIO sont les Pins logiques telles que l’ESP32 les utilise, tandis que les Pins numérotées de 1 à n sont les pins physiques.</w:t>
      </w:r>
    </w:p>
    <w:p>
      <w:pPr>
        <w:pStyle w:val="Normal"/>
        <w:rPr/>
      </w:pPr>
      <w:r>
        <w:rPr/>
        <w:t>Les GPIO sont sérigraphiées sur la carte, pas d’erreur possible..</w:t>
        <w:br/>
        <w:t>Le schéma d’implantation des pins se trouve page 9 de la doc complète qui est jointe aux logiciels.</w:t>
      </w:r>
    </w:p>
    <w:p>
      <w:pPr>
        <w:pStyle w:val="BodyText"/>
        <w:spacing w:before="0" w:after="0"/>
        <w:rPr/>
      </w:pPr>
      <w:r>
        <w:rPr/>
      </w:r>
    </w:p>
    <w:p>
      <w:pPr>
        <w:pStyle w:val="Heading2"/>
        <w:rPr>
          <w:sz w:val="16"/>
          <w:szCs w:val="16"/>
        </w:rPr>
      </w:pPr>
      <w:r>
        <w:rPr>
          <w:b/>
          <w:bCs/>
          <w:sz w:val="16"/>
          <w:szCs w:val="16"/>
        </w:rPr>
        <w:t>3.2 Paramètres LoRa, pour information.</w:t>
      </w:r>
    </w:p>
    <w:tbl>
      <w:tblPr>
        <w:tblW w:w="9026" w:type="dxa"/>
        <w:jc w:val="left"/>
        <w:tblInd w:w="0" w:type="dxa"/>
        <w:tblLayout w:type="fixed"/>
        <w:tblCellMar>
          <w:top w:w="80" w:type="dxa"/>
          <w:left w:w="120" w:type="dxa"/>
          <w:bottom w:w="80" w:type="dxa"/>
          <w:right w:w="120" w:type="dxa"/>
        </w:tblCellMar>
      </w:tblPr>
      <w:tblGrid>
        <w:gridCol w:w="3009"/>
        <w:gridCol w:w="3008"/>
        <w:gridCol w:w="3009"/>
      </w:tblGrid>
      <w:tr>
        <w:trPr/>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sz w:val="16"/>
                <w:szCs w:val="16"/>
              </w:rPr>
            </w:pPr>
            <w:r>
              <w:rPr>
                <w:b/>
                <w:bCs/>
                <w:color w:val="FFFFFF"/>
                <w:sz w:val="16"/>
                <w:szCs w:val="16"/>
              </w:rPr>
              <w:t>Paramètre</w:t>
            </w:r>
          </w:p>
        </w:tc>
        <w:tc>
          <w:tcPr>
            <w:tcW w:w="3008" w:type="dxa"/>
            <w:tcBorders>
              <w:top w:val="single" w:sz="2" w:space="0" w:color="1F4E79"/>
              <w:left w:val="single" w:sz="2" w:space="0" w:color="1F4E79"/>
              <w:bottom w:val="single" w:sz="2" w:space="0" w:color="1F4E79"/>
              <w:right w:val="single" w:sz="2" w:space="0" w:color="1F4E79"/>
            </w:tcBorders>
            <w:shd w:fill="1F4E79" w:val="clear"/>
          </w:tcPr>
          <w:p>
            <w:pPr>
              <w:pStyle w:val="Normal"/>
              <w:rPr>
                <w:sz w:val="16"/>
                <w:szCs w:val="16"/>
              </w:rPr>
            </w:pPr>
            <w:r>
              <w:rPr>
                <w:b/>
                <w:bCs/>
                <w:color w:val="FFFFFF"/>
                <w:sz w:val="16"/>
                <w:szCs w:val="16"/>
              </w:rPr>
              <w:t>Valeur</w:t>
            </w:r>
          </w:p>
        </w:tc>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sz w:val="16"/>
                <w:szCs w:val="16"/>
              </w:rPr>
            </w:pPr>
            <w:r>
              <w:rPr>
                <w:b/>
                <w:bCs/>
                <w:color w:val="FFFFFF"/>
                <w:sz w:val="16"/>
                <w:szCs w:val="16"/>
              </w:rPr>
              <w:t>Remarque</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Fréquence</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868.0 MHz</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Europe</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Bandwidth</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125.0 kHz</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sz w:val="16"/>
                <w:szCs w:val="16"/>
              </w:rPr>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Spreading Factor</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9</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Bon compromis portée/débit</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Coding Rate</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7 (4/7)</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sz w:val="16"/>
                <w:szCs w:val="16"/>
              </w:rPr>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Sync Word</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0x34</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Identique TX et RX</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Puissance TX</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21 dBm</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Maximum Heltec V3</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Préambule</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8</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sz w:val="16"/>
                <w:szCs w:val="16"/>
              </w:rPr>
            </w:r>
          </w:p>
        </w:tc>
      </w:tr>
    </w:tbl>
    <w:p>
      <w:pPr>
        <w:pStyle w:val="Normal"/>
        <w:rPr>
          <w:sz w:val="16"/>
          <w:szCs w:val="16"/>
        </w:rPr>
      </w:pPr>
      <w:r>
        <w:rPr>
          <w:sz w:val="16"/>
          <w:szCs w:val="16"/>
        </w:rPr>
      </w:r>
    </w:p>
    <w:p>
      <w:pPr>
        <w:pStyle w:val="Normal"/>
        <w:rPr>
          <w:sz w:val="16"/>
          <w:szCs w:val="16"/>
        </w:rPr>
      </w:pPr>
      <w:r>
        <w:rPr>
          <w:sz w:val="16"/>
          <w:szCs w:val="16"/>
        </w:rPr>
        <w:t>Attention : le ‘sync word’ 0x34 est critique. Les valeurs par défaut (0x12) ont été changées car elles provoquaient des conflits silencieux avec la librairie RadioLib.</w:t>
      </w:r>
    </w:p>
    <w:p>
      <w:pPr>
        <w:pStyle w:val="Normal"/>
        <w:rPr/>
      </w:pPr>
      <w:r>
        <w:rPr/>
      </w:r>
    </w:p>
    <w:p>
      <w:pPr>
        <w:pStyle w:val="Heading2"/>
        <w:rPr/>
      </w:pPr>
      <w:r>
        <w:rPr>
          <w:b/>
          <w:bCs/>
        </w:rPr>
        <w:t>3.3 Logique d'émission adaptative aux circonstances :</w:t>
      </w:r>
    </w:p>
    <w:p>
      <w:pPr>
        <w:pStyle w:val="Normal"/>
        <w:rPr/>
      </w:pPr>
      <w:r>
        <w:rPr>
          <w:sz w:val="24"/>
          <w:szCs w:val="24"/>
        </w:rPr>
        <w:t>Le TX adapte sa fréquence d'émission selon l'altitude du modèle, pour économiser la batterie :</w:t>
      </w:r>
    </w:p>
    <w:p>
      <w:pPr>
        <w:pStyle w:val="Normal"/>
        <w:rPr/>
      </w:pPr>
      <w:r>
        <w:rPr/>
      </w:r>
    </w:p>
    <w:tbl>
      <w:tblPr>
        <w:tblW w:w="9026" w:type="dxa"/>
        <w:jc w:val="left"/>
        <w:tblInd w:w="0" w:type="dxa"/>
        <w:tblLayout w:type="fixed"/>
        <w:tblCellMar>
          <w:top w:w="80" w:type="dxa"/>
          <w:left w:w="120" w:type="dxa"/>
          <w:bottom w:w="80" w:type="dxa"/>
          <w:right w:w="120" w:type="dxa"/>
        </w:tblCellMar>
      </w:tblPr>
      <w:tblGrid>
        <w:gridCol w:w="2256"/>
        <w:gridCol w:w="2257"/>
        <w:gridCol w:w="2256"/>
        <w:gridCol w:w="2256"/>
      </w:tblGrid>
      <w:tr>
        <w:trPr/>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État</w:t>
            </w:r>
          </w:p>
        </w:tc>
        <w:tc>
          <w:tcPr>
            <w:tcW w:w="2257"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Condition</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Intervalle</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Description</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BOOT</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30 premières secondes</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1 seconde</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Définition du HOME du RX</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LOW</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Altitude 10-50m</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1 seconde</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Vol bas</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HIGH</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Altitude &gt; 50m</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5 secondes</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Vol haut</w:t>
            </w:r>
          </w:p>
        </w:tc>
      </w:tr>
      <w:tr>
        <w:trPr/>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GROUND</w:t>
            </w:r>
          </w:p>
        </w:tc>
        <w:tc>
          <w:tcPr>
            <w:tcW w:w="2257"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Altitude &lt; 10m après boot</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10 secondes</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Au sol</w:t>
            </w:r>
          </w:p>
        </w:tc>
      </w:tr>
    </w:tbl>
    <w:p>
      <w:pPr>
        <w:pStyle w:val="Normal"/>
        <w:rPr/>
      </w:pPr>
      <w:r>
        <w:rPr/>
      </w:r>
    </w:p>
    <w:p>
      <w:pPr>
        <w:pStyle w:val="Heading2"/>
        <w:rPr/>
      </w:pPr>
      <w:r>
        <w:rPr>
          <w:b/>
          <w:bCs/>
        </w:rPr>
        <w:t>3.4 Format des trames émises</w:t>
      </w:r>
    </w:p>
    <w:p>
      <w:pPr>
        <w:pStyle w:val="Normal"/>
        <w:rPr/>
      </w:pPr>
      <w:r>
        <w:rPr>
          <w:sz w:val="24"/>
          <w:szCs w:val="24"/>
        </w:rPr>
        <w:t>Le TX émet deux types de trames :</w:t>
      </w:r>
    </w:p>
    <w:p>
      <w:pPr>
        <w:pStyle w:val="Normal"/>
        <w:rPr/>
      </w:pPr>
      <w:r>
        <w:rPr/>
      </w:r>
    </w:p>
    <w:p>
      <w:pPr>
        <w:pStyle w:val="Normal"/>
        <w:rPr/>
      </w:pPr>
      <w:r>
        <w:rPr>
          <w:b/>
          <w:bCs/>
          <w:sz w:val="24"/>
          <w:szCs w:val="24"/>
        </w:rPr>
        <w:t>Trame de position :</w:t>
      </w:r>
    </w:p>
    <w:p>
      <w:pPr>
        <w:pStyle w:val="Normal"/>
        <w:shd w:val="clear" w:fill="F2F2F2"/>
        <w:ind w:left="720"/>
        <w:rPr>
          <w:rFonts w:ascii="Courier New" w:hAnsi="Courier New" w:eastAsia="Courier New" w:cs="Courier New"/>
          <w:b/>
          <w:bCs/>
          <w:color w:val="1F4E79"/>
          <w:sz w:val="24"/>
          <w:szCs w:val="24"/>
        </w:rPr>
      </w:pPr>
      <w:r>
        <w:rPr>
          <w:rFonts w:eastAsia="Courier New" w:cs="Courier New" w:ascii="Courier New" w:hAnsi="Courier New"/>
          <w:b/>
          <w:bCs/>
          <w:color w:val="1F4E79"/>
          <w:sz w:val="24"/>
          <w:szCs w:val="24"/>
        </w:rPr>
      </w:r>
    </w:p>
    <w:p>
      <w:pPr>
        <w:pStyle w:val="Normal"/>
        <w:shd w:val="clear" w:fill="F2F2F2"/>
        <w:ind w:left="720"/>
        <w:rPr/>
      </w:pPr>
      <w:r>
        <w:rPr>
          <w:rFonts w:eastAsia="Courier New" w:cs="Courier New" w:ascii="Courier New" w:hAnsi="Courier New"/>
          <w:color w:val="1F4E79"/>
          <w:sz w:val="20"/>
          <w:szCs w:val="20"/>
        </w:rPr>
        <w:t>lat,lon,dist,alt,etat</w:t>
      </w:r>
    </w:p>
    <w:p>
      <w:pPr>
        <w:pStyle w:val="Normal"/>
        <w:rPr>
          <w:sz w:val="24"/>
          <w:szCs w:val="24"/>
        </w:rPr>
      </w:pPr>
      <w:r>
        <w:rPr>
          <w:sz w:val="24"/>
          <w:szCs w:val="24"/>
        </w:rPr>
      </w:r>
    </w:p>
    <w:p>
      <w:pPr>
        <w:pStyle w:val="Normal"/>
        <w:rPr/>
      </w:pPr>
      <w:r>
        <w:rPr>
          <w:sz w:val="24"/>
          <w:szCs w:val="24"/>
        </w:rPr>
        <w:t>Exemple : 49.212967,2.581317,35.5,125.3,HIGH</w:t>
      </w:r>
    </w:p>
    <w:p>
      <w:pPr>
        <w:pStyle w:val="Normal"/>
        <w:rPr/>
      </w:pPr>
      <w:r>
        <w:rPr/>
      </w:r>
    </w:p>
    <w:p>
      <w:pPr>
        <w:pStyle w:val="Normal"/>
        <w:rPr/>
      </w:pPr>
      <w:r>
        <w:rPr>
          <w:b/>
          <w:bCs/>
          <w:sz w:val="24"/>
          <w:szCs w:val="24"/>
        </w:rPr>
        <w:t>Trame d'identification réglementaire (STATE_GROUND, toutes les 60s) :</w:t>
      </w:r>
    </w:p>
    <w:p>
      <w:pPr>
        <w:pStyle w:val="Normal"/>
        <w:shd w:val="clear" w:fill="F2F2F2"/>
        <w:ind w:left="720"/>
        <w:rPr>
          <w:rFonts w:ascii="Courier New" w:hAnsi="Courier New" w:eastAsia="Courier New" w:cs="Courier New"/>
          <w:color w:val="1F4E79"/>
          <w:sz w:val="20"/>
          <w:szCs w:val="20"/>
        </w:rPr>
      </w:pPr>
      <w:r>
        <w:rPr>
          <w:rFonts w:eastAsia="Courier New" w:cs="Courier New" w:ascii="Courier New" w:hAnsi="Courier New"/>
          <w:color w:val="1F4E79"/>
          <w:sz w:val="20"/>
          <w:szCs w:val="20"/>
        </w:rPr>
      </w:r>
    </w:p>
    <w:p>
      <w:pPr>
        <w:pStyle w:val="Normal"/>
        <w:shd w:val="clear" w:fill="F2F2F2"/>
        <w:ind w:left="720"/>
        <w:rPr/>
      </w:pPr>
      <w:r>
        <w:rPr>
          <w:rFonts w:eastAsia="Courier New" w:cs="Courier New" w:ascii="Courier New" w:hAnsi="Courier New"/>
          <w:color w:val="1F4E79"/>
          <w:sz w:val="20"/>
          <w:szCs w:val="20"/>
        </w:rPr>
        <w:t>ID,000GTC0000000000000FASCINATION</w:t>
      </w:r>
    </w:p>
    <w:p>
      <w:pPr>
        <w:pStyle w:val="Normal"/>
        <w:rPr>
          <w:sz w:val="24"/>
          <w:szCs w:val="24"/>
        </w:rPr>
      </w:pPr>
      <w:r>
        <w:rPr>
          <w:sz w:val="24"/>
          <w:szCs w:val="24"/>
        </w:rPr>
      </w:r>
    </w:p>
    <w:p>
      <w:pPr>
        <w:pStyle w:val="Normal"/>
        <w:rPr/>
      </w:pPr>
      <w:r>
        <w:rPr>
          <w:sz w:val="24"/>
          <w:szCs w:val="24"/>
        </w:rPr>
        <w:t>Format Alphatango : Trigramme + Modèle + Numéro série, 30 caractères complétés par des 0.</w:t>
      </w:r>
    </w:p>
    <w:p>
      <w:pPr>
        <w:pStyle w:val="Normal"/>
        <w:rPr/>
      </w:pPr>
      <w:r>
        <w:rPr/>
      </w:r>
    </w:p>
    <w:p>
      <w:pPr>
        <w:pStyle w:val="Heading2"/>
        <w:rPr/>
      </w:pPr>
      <w:r>
        <w:rPr>
          <w:b/>
          <w:bCs/>
        </w:rPr>
        <w:t>3.5 Alimentation du TX</w:t>
      </w:r>
    </w:p>
    <w:p>
      <w:pPr>
        <w:pStyle w:val="Normal"/>
        <w:rPr/>
      </w:pPr>
      <w:r>
        <w:rPr>
          <w:sz w:val="24"/>
          <w:szCs w:val="24"/>
        </w:rPr>
        <w:t>Le TX embarqué sur le drone peut être alimenté de plusieurs façons :</w:t>
      </w:r>
    </w:p>
    <w:p>
      <w:pPr>
        <w:pStyle w:val="ListParagraph"/>
        <w:numPr>
          <w:ilvl w:val="0"/>
          <w:numId w:val="76"/>
        </w:numPr>
        <w:rPr/>
      </w:pPr>
      <w:r>
        <w:rPr>
          <w:sz w:val="24"/>
          <w:szCs w:val="24"/>
        </w:rPr>
        <w:t>Via le petit connecteur JST PH 2.0 intégré du Heltec pour une LiPo 1S (3.7V-4.2V) : c’est bien mais la taille de la 1S rend la balise volumineuse. Difficile avec un F5J fuselage étroit !</w:t>
      </w:r>
    </w:p>
    <w:p>
      <w:pPr>
        <w:pStyle w:val="ListParagraph"/>
        <w:numPr>
          <w:ilvl w:val="0"/>
          <w:numId w:val="77"/>
        </w:numPr>
        <w:rPr/>
      </w:pPr>
      <w:r>
        <w:rPr>
          <w:sz w:val="24"/>
          <w:szCs w:val="24"/>
        </w:rPr>
        <w:t>Via le BEC du variateur électronique (5V) sur le pin Ve du Heltec : le plus simple. C’est ce que je préconise. Vous pouvez monter une connexion parallèle à celle qui va du BEC vers le récepteur du modèle.</w:t>
      </w:r>
    </w:p>
    <w:p>
      <w:pPr>
        <w:pStyle w:val="ListParagraph"/>
        <w:numPr>
          <w:ilvl w:val="0"/>
          <w:numId w:val="78"/>
        </w:numPr>
        <w:rPr/>
      </w:pPr>
      <w:r>
        <w:rPr>
          <w:sz w:val="24"/>
          <w:szCs w:val="24"/>
        </w:rPr>
        <w:t>Via la prise SPort du récepteur X8R (5V) : très bien mais nécessite une connexion entre le TX Heltec et le récepteur de la radio.</w:t>
      </w:r>
    </w:p>
    <w:p>
      <w:pPr>
        <w:pStyle w:val="Normal"/>
        <w:rPr>
          <w:sz w:val="24"/>
          <w:szCs w:val="24"/>
        </w:rPr>
      </w:pPr>
      <w:r>
        <w:rPr>
          <w:sz w:val="24"/>
          <w:szCs w:val="24"/>
        </w:rPr>
      </w:r>
    </w:p>
    <w:p>
      <w:pPr>
        <w:pStyle w:val="Normal"/>
        <w:rPr/>
      </w:pPr>
      <w:r>
        <w:rPr>
          <w:sz w:val="24"/>
          <w:szCs w:val="24"/>
        </w:rPr>
        <w:t>Le pin Ve sur la carte du Heltec V3 accepte jusqu'à 7V maximum. Ne jamais alimenter directement avec une LiPo 2S ou plus sans régulateur 5V, sinon utiliser la Pin voisine Pin 2 et le régulateur interne fera ce qu’il faut.</w:t>
      </w:r>
    </w:p>
    <w:p>
      <w:pPr>
        <w:pStyle w:val="Normal"/>
        <w:rPr>
          <w:sz w:val="24"/>
          <w:szCs w:val="24"/>
        </w:rPr>
      </w:pPr>
      <w:r>
        <w:rPr>
          <w:sz w:val="24"/>
          <w:szCs w:val="24"/>
        </w:rPr>
      </w:r>
    </w:p>
    <w:p>
      <w:pPr>
        <w:pStyle w:val="Normal"/>
        <w:rPr/>
      </w:pPr>
      <w:r>
        <w:rPr>
          <w:sz w:val="24"/>
          <w:szCs w:val="24"/>
        </w:rPr>
        <w:t>Sachez que le module HELTEC accepte de 3 à 5V mais utilise du 3,3V et le GPS peut utiliser de 3 à 5,5V. Le tout peut donc être alimenté par une 1S. Attention, j’ai remarqué que vers 3,5V le GPS devenait instable. Donc chargez bien la 1S.</w:t>
      </w:r>
    </w:p>
    <w:p>
      <w:pPr>
        <w:pStyle w:val="Normal"/>
        <w:rPr/>
      </w:pPr>
      <w:r>
        <w:rPr/>
      </w:r>
    </w:p>
    <w:p>
      <w:pPr>
        <w:pStyle w:val="Heading1"/>
        <w:rPr/>
      </w:pPr>
      <w:r>
        <w:rPr>
          <w:b/>
          <w:bCs/>
        </w:rPr>
        <w:t>4. Récepteur RX :  Heltec + BLE</w:t>
      </w:r>
    </w:p>
    <w:p>
      <w:pPr>
        <w:pStyle w:val="Heading2"/>
        <w:rPr/>
      </w:pPr>
      <w:r>
        <w:rPr>
          <w:b/>
          <w:bCs/>
        </w:rPr>
        <w:t>4.1 Présentation</w:t>
      </w:r>
    </w:p>
    <w:p>
      <w:pPr>
        <w:pStyle w:val="Normal"/>
        <w:rPr/>
      </w:pPr>
      <w:r>
        <w:rPr>
          <w:sz w:val="24"/>
          <w:szCs w:val="24"/>
        </w:rPr>
        <w:t>Le RX est un second Heltec V3 placé au sol. Il reçoit les trames LoRa du TX et les retransmet via BLE (Bluetooth Low Energy) vers l'application smartphone. L'écran graphique du HELTEC affiche en temps réel la position, la distance au sol et l'état du planeur.</w:t>
      </w:r>
    </w:p>
    <w:p>
      <w:pPr>
        <w:pStyle w:val="Normal"/>
        <w:rPr/>
      </w:pPr>
      <w:r>
        <w:rPr/>
      </w:r>
    </w:p>
    <w:p>
      <w:pPr>
        <w:pStyle w:val="Heading2"/>
        <w:rPr>
          <w:sz w:val="16"/>
          <w:szCs w:val="16"/>
        </w:rPr>
      </w:pPr>
      <w:r>
        <w:rPr>
          <w:b/>
          <w:bCs/>
          <w:sz w:val="16"/>
          <w:szCs w:val="16"/>
        </w:rPr>
        <w:t>4.2 Paramètres BLE pour infiormation</w:t>
      </w:r>
    </w:p>
    <w:tbl>
      <w:tblPr>
        <w:tblW w:w="9026" w:type="dxa"/>
        <w:jc w:val="left"/>
        <w:tblInd w:w="0" w:type="dxa"/>
        <w:tblLayout w:type="fixed"/>
        <w:tblCellMar>
          <w:top w:w="80" w:type="dxa"/>
          <w:left w:w="120" w:type="dxa"/>
          <w:bottom w:w="80" w:type="dxa"/>
          <w:right w:w="120" w:type="dxa"/>
        </w:tblCellMar>
      </w:tblPr>
      <w:tblGrid>
        <w:gridCol w:w="3009"/>
        <w:gridCol w:w="6016"/>
      </w:tblGrid>
      <w:tr>
        <w:trPr/>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sz w:val="16"/>
                <w:szCs w:val="16"/>
              </w:rPr>
            </w:pPr>
            <w:r>
              <w:rPr>
                <w:b/>
                <w:bCs/>
                <w:color w:val="FFFFFF"/>
                <w:sz w:val="16"/>
                <w:szCs w:val="16"/>
              </w:rPr>
              <w:t>Paramètre</w:t>
            </w:r>
          </w:p>
        </w:tc>
        <w:tc>
          <w:tcPr>
            <w:tcW w:w="6016" w:type="dxa"/>
            <w:tcBorders>
              <w:top w:val="single" w:sz="2" w:space="0" w:color="1F4E79"/>
              <w:left w:val="single" w:sz="2" w:space="0" w:color="1F4E79"/>
              <w:bottom w:val="single" w:sz="2" w:space="0" w:color="1F4E79"/>
              <w:right w:val="single" w:sz="2" w:space="0" w:color="1F4E79"/>
            </w:tcBorders>
            <w:shd w:fill="1F4E79" w:val="clear"/>
          </w:tcPr>
          <w:p>
            <w:pPr>
              <w:pStyle w:val="Normal"/>
              <w:rPr>
                <w:sz w:val="16"/>
                <w:szCs w:val="16"/>
              </w:rPr>
            </w:pPr>
            <w:r>
              <w:rPr>
                <w:b/>
                <w:bCs/>
                <w:color w:val="FFFFFF"/>
                <w:sz w:val="16"/>
                <w:szCs w:val="16"/>
              </w:rPr>
              <w:t>Valeur</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Nom du device</w:t>
            </w:r>
          </w:p>
        </w:tc>
        <w:tc>
          <w:tcPr>
            <w:tcW w:w="6016"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DLXR_RX</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Service UUID</w:t>
            </w:r>
          </w:p>
        </w:tc>
        <w:tc>
          <w:tcPr>
            <w:tcW w:w="6016"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4fafc201-1fb5-459e-8fcc-c5c9c331914b</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Caractéristique UUID</w:t>
            </w:r>
          </w:p>
        </w:tc>
        <w:tc>
          <w:tcPr>
            <w:tcW w:w="6016"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beb5483e-36e1-4688-b7f5-ea07361b26a8</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Propriétés</w:t>
            </w:r>
          </w:p>
        </w:tc>
        <w:tc>
          <w:tcPr>
            <w:tcW w:w="6016" w:type="dxa"/>
            <w:tcBorders>
              <w:top w:val="single" w:sz="2" w:space="0" w:color="CCCCCC"/>
              <w:left w:val="single" w:sz="2" w:space="0" w:color="CCCCCC"/>
              <w:bottom w:val="single" w:sz="2" w:space="0" w:color="CCCCCC"/>
              <w:right w:val="single" w:sz="2" w:space="0" w:color="CCCCCC"/>
            </w:tcBorders>
            <w:shd w:fill="FFFFFF" w:val="clear"/>
          </w:tcPr>
          <w:p>
            <w:pPr>
              <w:pStyle w:val="Normal"/>
              <w:rPr>
                <w:sz w:val="16"/>
                <w:szCs w:val="16"/>
              </w:rPr>
            </w:pPr>
            <w:r>
              <w:rPr>
                <w:b w:val="false"/>
                <w:bCs w:val="false"/>
                <w:color w:val="000000"/>
                <w:sz w:val="16"/>
                <w:szCs w:val="16"/>
              </w:rPr>
              <w:t>READ + NOTIFY</w:t>
            </w:r>
          </w:p>
        </w:tc>
      </w:tr>
    </w:tbl>
    <w:p>
      <w:pPr>
        <w:pStyle w:val="Normal"/>
        <w:rPr>
          <w:sz w:val="16"/>
          <w:szCs w:val="16"/>
        </w:rPr>
      </w:pPr>
      <w:r>
        <w:rPr>
          <w:sz w:val="16"/>
          <w:szCs w:val="16"/>
        </w:rPr>
      </w:r>
    </w:p>
    <w:p>
      <w:pPr>
        <w:pStyle w:val="Heading2"/>
        <w:rPr/>
      </w:pPr>
      <w:r>
        <w:rPr>
          <w:b/>
          <w:bCs/>
        </w:rPr>
        <w:t>4.3 Format des données BLE</w:t>
      </w:r>
    </w:p>
    <w:p>
      <w:pPr>
        <w:pStyle w:val="Normal"/>
        <w:rPr/>
      </w:pPr>
      <w:r>
        <w:rPr>
          <w:sz w:val="24"/>
          <w:szCs w:val="24"/>
        </w:rPr>
        <w:t>Le RX envoie les données en JSON via la commande ‘BLE notify’ :</w:t>
      </w:r>
    </w:p>
    <w:p>
      <w:pPr>
        <w:pStyle w:val="Normal"/>
        <w:rPr/>
      </w:pPr>
      <w:r>
        <w:rPr/>
      </w:r>
    </w:p>
    <w:p>
      <w:pPr>
        <w:pStyle w:val="Normal"/>
        <w:rPr/>
      </w:pPr>
      <w:r>
        <w:rPr>
          <w:b/>
          <w:bCs/>
          <w:sz w:val="24"/>
          <w:szCs w:val="24"/>
        </w:rPr>
        <w:t>Trame de position :</w:t>
      </w:r>
    </w:p>
    <w:p>
      <w:pPr>
        <w:pStyle w:val="Normal"/>
        <w:rPr>
          <w:b/>
          <w:bCs/>
          <w:sz w:val="24"/>
          <w:szCs w:val="24"/>
        </w:rPr>
      </w:pPr>
      <w:r>
        <w:rPr>
          <w:b/>
          <w:bCs/>
          <w:sz w:val="24"/>
          <w:szCs w:val="24"/>
        </w:rPr>
      </w:r>
    </w:p>
    <w:p>
      <w:pPr>
        <w:pStyle w:val="Normal"/>
        <w:shd w:val="clear" w:fill="F2F2F2"/>
        <w:ind w:left="720"/>
        <w:rPr/>
      </w:pPr>
      <w:r>
        <w:rPr>
          <w:rFonts w:eastAsia="Courier New" w:cs="Courier New" w:ascii="Courier New" w:hAnsi="Courier New"/>
          <w:color w:val="1F4E79"/>
          <w:sz w:val="20"/>
          <w:szCs w:val="20"/>
        </w:rPr>
        <w:t>{"lat":49.212967,"lon":2.581317,"dist":35.5,"alt":125.3,"etat":"HIGH","rssi":-55,"moved":true}</w:t>
      </w:r>
    </w:p>
    <w:p>
      <w:pPr>
        <w:pStyle w:val="Normal"/>
        <w:rPr/>
      </w:pPr>
      <w:r>
        <w:rPr/>
      </w:r>
    </w:p>
    <w:p>
      <w:pPr>
        <w:pStyle w:val="Normal"/>
        <w:rPr/>
      </w:pPr>
      <w:r>
        <w:rPr>
          <w:b/>
          <w:bCs/>
          <w:sz w:val="24"/>
          <w:szCs w:val="24"/>
        </w:rPr>
        <w:t>Trame d'identification :</w:t>
      </w:r>
    </w:p>
    <w:p>
      <w:pPr>
        <w:pStyle w:val="Normal"/>
        <w:rPr>
          <w:b/>
          <w:bCs/>
          <w:sz w:val="24"/>
          <w:szCs w:val="24"/>
        </w:rPr>
      </w:pPr>
      <w:r>
        <w:rPr>
          <w:b/>
          <w:bCs/>
          <w:sz w:val="24"/>
          <w:szCs w:val="24"/>
        </w:rPr>
      </w:r>
    </w:p>
    <w:p>
      <w:pPr>
        <w:pStyle w:val="Normal"/>
        <w:shd w:val="clear" w:fill="F2F2F2"/>
        <w:ind w:left="720"/>
        <w:rPr/>
      </w:pPr>
      <w:r>
        <w:rPr>
          <w:rFonts w:eastAsia="Courier New" w:cs="Courier New" w:ascii="Courier New" w:hAnsi="Courier New"/>
          <w:color w:val="1F4E79"/>
          <w:sz w:val="20"/>
          <w:szCs w:val="20"/>
        </w:rPr>
        <w:t>{"id":"000GTC0000000000000FASCINATION"}</w:t>
      </w:r>
    </w:p>
    <w:p>
      <w:pPr>
        <w:pStyle w:val="Normal"/>
        <w:rPr/>
      </w:pPr>
      <w:r>
        <w:rPr/>
      </w:r>
    </w:p>
    <w:p>
      <w:pPr>
        <w:pStyle w:val="Heading2"/>
        <w:rPr/>
      </w:pPr>
      <w:r>
        <w:rPr>
          <w:b/>
          <w:bCs/>
        </w:rPr>
        <w:t>4.4 Affichage OLED du RX</w:t>
      </w:r>
    </w:p>
    <w:p>
      <w:pPr>
        <w:pStyle w:val="Normal"/>
        <w:rPr/>
      </w:pPr>
      <w:r>
        <w:rPr>
          <w:sz w:val="24"/>
          <w:szCs w:val="24"/>
        </w:rPr>
        <w:t>L'OLED 0.96" du Heltec RX au sol affiche en temps réel :</w:t>
      </w:r>
    </w:p>
    <w:p>
      <w:pPr>
        <w:pStyle w:val="Normal"/>
        <w:rPr>
          <w:sz w:val="24"/>
          <w:szCs w:val="24"/>
        </w:rPr>
      </w:pPr>
      <w:r>
        <w:rPr>
          <w:sz w:val="24"/>
          <w:szCs w:val="24"/>
        </w:rPr>
      </w:r>
    </w:p>
    <w:p>
      <w:pPr>
        <w:pStyle w:val="ListParagraph"/>
        <w:numPr>
          <w:ilvl w:val="0"/>
          <w:numId w:val="79"/>
        </w:numPr>
        <w:rPr/>
      </w:pPr>
      <w:r>
        <w:rPr>
          <w:sz w:val="24"/>
          <w:szCs w:val="24"/>
        </w:rPr>
        <w:t>Titre BALISE RX + indicateur BLE:OK ou BLE:</w:t>
      </w:r>
    </w:p>
    <w:p>
      <w:pPr>
        <w:pStyle w:val="ListParagraph"/>
        <w:numPr>
          <w:ilvl w:val="0"/>
          <w:numId w:val="0"/>
        </w:numPr>
        <w:ind w:hanging="0" w:left="720"/>
        <w:rPr>
          <w:sz w:val="24"/>
          <w:szCs w:val="24"/>
        </w:rPr>
      </w:pPr>
      <w:r>
        <w:rPr>
          <w:sz w:val="24"/>
          <w:szCs w:val="24"/>
        </w:rPr>
      </w:r>
    </w:p>
    <w:p>
      <w:pPr>
        <w:pStyle w:val="ListParagraph"/>
        <w:numPr>
          <w:ilvl w:val="0"/>
          <w:numId w:val="80"/>
        </w:numPr>
        <w:rPr/>
      </w:pPr>
      <w:r>
        <w:rPr>
          <w:sz w:val="24"/>
          <w:szCs w:val="24"/>
        </w:rPr>
        <w:t>Latitude et longitude du modèle</w:t>
      </w:r>
    </w:p>
    <w:p>
      <w:pPr>
        <w:pStyle w:val="ListParagraph"/>
        <w:numPr>
          <w:ilvl w:val="0"/>
          <w:numId w:val="0"/>
        </w:numPr>
        <w:ind w:hanging="0" w:left="720"/>
        <w:rPr>
          <w:sz w:val="24"/>
          <w:szCs w:val="24"/>
        </w:rPr>
      </w:pPr>
      <w:r>
        <w:rPr>
          <w:sz w:val="24"/>
          <w:szCs w:val="24"/>
        </w:rPr>
      </w:r>
    </w:p>
    <w:p>
      <w:pPr>
        <w:pStyle w:val="ListParagraph"/>
        <w:numPr>
          <w:ilvl w:val="0"/>
          <w:numId w:val="81"/>
        </w:numPr>
        <w:rPr/>
      </w:pPr>
      <w:r>
        <w:rPr>
          <w:sz w:val="24"/>
          <w:szCs w:val="24"/>
        </w:rPr>
        <w:t>Distance depuis le point HOME (le premier fix de position trouvé par le TX lors de son allumage) et altitude relative (utile si modèle perché en haut de quelque chose : un arbre par exemple, ou en montagne.</w:t>
      </w:r>
    </w:p>
    <w:p>
      <w:pPr>
        <w:pStyle w:val="ListParagraph"/>
        <w:numPr>
          <w:ilvl w:val="0"/>
          <w:numId w:val="0"/>
        </w:numPr>
        <w:ind w:hanging="0" w:left="720"/>
        <w:rPr>
          <w:sz w:val="24"/>
          <w:szCs w:val="24"/>
        </w:rPr>
      </w:pPr>
      <w:r>
        <w:rPr>
          <w:sz w:val="24"/>
          <w:szCs w:val="24"/>
        </w:rPr>
      </w:r>
    </w:p>
    <w:p>
      <w:pPr>
        <w:pStyle w:val="ListParagraph"/>
        <w:numPr>
          <w:ilvl w:val="0"/>
          <w:numId w:val="82"/>
        </w:numPr>
        <w:rPr/>
      </w:pPr>
      <w:r>
        <w:rPr>
          <w:sz w:val="24"/>
          <w:szCs w:val="24"/>
        </w:rPr>
        <w:t xml:space="preserve">RSSI pour vérifier que la liaison est bonne, </w:t>
      </w:r>
    </w:p>
    <w:p>
      <w:pPr>
        <w:pStyle w:val="ListParagraph"/>
        <w:numPr>
          <w:ilvl w:val="0"/>
          <w:numId w:val="0"/>
        </w:numPr>
        <w:ind w:hanging="0" w:left="720"/>
        <w:rPr>
          <w:sz w:val="24"/>
          <w:szCs w:val="24"/>
        </w:rPr>
      </w:pPr>
      <w:r>
        <w:rPr>
          <w:sz w:val="24"/>
          <w:szCs w:val="24"/>
        </w:rPr>
      </w:r>
    </w:p>
    <w:p>
      <w:pPr>
        <w:pStyle w:val="ListParagraph"/>
        <w:numPr>
          <w:ilvl w:val="0"/>
          <w:numId w:val="83"/>
        </w:numPr>
        <w:rPr/>
      </w:pPr>
      <w:r>
        <w:rPr>
          <w:sz w:val="24"/>
          <w:szCs w:val="24"/>
        </w:rPr>
        <w:t>état du modèle dans sa logique d’émission (BOOT/LOW/HIGH/GROUND) et compteur de trames pour montrer que le système est vivant !</w:t>
      </w:r>
    </w:p>
    <w:p>
      <w:pPr>
        <w:pStyle w:val="ListParagraph"/>
        <w:numPr>
          <w:ilvl w:val="0"/>
          <w:numId w:val="0"/>
        </w:numPr>
        <w:ind w:hanging="0" w:left="720"/>
        <w:rPr>
          <w:sz w:val="24"/>
          <w:szCs w:val="24"/>
        </w:rPr>
      </w:pPr>
      <w:r>
        <w:rPr>
          <w:sz w:val="24"/>
          <w:szCs w:val="24"/>
        </w:rPr>
      </w:r>
    </w:p>
    <w:p>
      <w:pPr>
        <w:pStyle w:val="ListParagraph"/>
        <w:numPr>
          <w:ilvl w:val="0"/>
          <w:numId w:val="84"/>
        </w:numPr>
        <w:rPr/>
      </w:pPr>
      <w:r>
        <w:rPr>
          <w:sz w:val="24"/>
          <w:szCs w:val="24"/>
        </w:rPr>
        <w:t>Message ‘AU SOL’ quand le drone est posé sans déplacement</w:t>
      </w:r>
    </w:p>
    <w:p>
      <w:pPr>
        <w:pStyle w:val="ListParagraph"/>
        <w:numPr>
          <w:ilvl w:val="0"/>
          <w:numId w:val="85"/>
        </w:numPr>
        <w:rPr/>
      </w:pPr>
      <w:r>
        <w:rPr>
          <w:sz w:val="24"/>
          <w:szCs w:val="24"/>
        </w:rPr>
        <w:t>Indicatif alpha tango réglementaire reçu</w:t>
      </w:r>
    </w:p>
    <w:p>
      <w:pPr>
        <w:pStyle w:val="Normal"/>
        <w:rPr/>
      </w:pPr>
      <w:r>
        <w:rPr/>
      </w:r>
    </w:p>
    <w:p>
      <w:pPr>
        <w:pStyle w:val="Heading2"/>
        <w:rPr/>
      </w:pPr>
      <w:r>
        <w:rPr>
          <w:b/>
          <w:bCs/>
        </w:rPr>
        <w:t>4.5 Alimentation du RX</w:t>
      </w:r>
    </w:p>
    <w:p>
      <w:pPr>
        <w:pStyle w:val="Normal"/>
        <w:rPr/>
      </w:pPr>
      <w:r>
        <w:rPr>
          <w:sz w:val="24"/>
          <w:szCs w:val="24"/>
        </w:rPr>
        <w:t>Le RX au sol est alimenté :</w:t>
      </w:r>
    </w:p>
    <w:p>
      <w:pPr>
        <w:pStyle w:val="Normal"/>
        <w:rPr/>
      </w:pPr>
      <w:r>
        <w:rPr>
          <w:sz w:val="24"/>
          <w:szCs w:val="24"/>
        </w:rPr>
        <w:t>* depuis une batterie Lipo 1S par la Pin marquée Ve,</w:t>
      </w:r>
    </w:p>
    <w:p>
      <w:pPr>
        <w:pStyle w:val="Normal"/>
        <w:rPr/>
      </w:pPr>
      <w:r>
        <w:rPr>
          <w:sz w:val="24"/>
          <w:szCs w:val="24"/>
        </w:rPr>
        <w:t xml:space="preserve">* ou bien par la prise USB avec une powerbank 5V, ou un chargeur secteur pour vos essais. </w:t>
      </w:r>
    </w:p>
    <w:p>
      <w:pPr>
        <w:pStyle w:val="Normal"/>
        <w:rPr/>
      </w:pPr>
      <w:r>
        <w:rPr/>
      </w:r>
    </w:p>
    <w:p>
      <w:pPr>
        <w:pStyle w:val="Heading1"/>
        <w:rPr/>
      </w:pPr>
      <w:r>
        <w:rPr>
          <w:b/>
          <w:bCs/>
        </w:rPr>
        <w:t xml:space="preserve">5. Application web </w:t>
      </w:r>
    </w:p>
    <w:p>
      <w:pPr>
        <w:pStyle w:val="Heading2"/>
        <w:rPr/>
      </w:pPr>
      <w:r>
        <w:rPr>
          <w:b/>
          <w:bCs/>
        </w:rPr>
        <w:t>5.1 Présentation</w:t>
      </w:r>
    </w:p>
    <w:p>
      <w:pPr>
        <w:pStyle w:val="Heading3"/>
        <w:rPr/>
      </w:pPr>
      <w:r>
        <w:rPr/>
        <w:t>Votre smartphone affiche les données sur une carte en temps réel.</w:t>
      </w:r>
    </w:p>
    <w:p>
      <w:pPr>
        <w:pStyle w:val="Normal"/>
        <w:rPr/>
      </w:pPr>
      <w:r>
        <w:rPr>
          <w:sz w:val="24"/>
          <w:szCs w:val="24"/>
        </w:rPr>
        <w:t>Pour cela, il se connecte au RX en Bluetooth via une application.</w:t>
      </w:r>
    </w:p>
    <w:p>
      <w:pPr>
        <w:pStyle w:val="Normal"/>
        <w:rPr/>
      </w:pPr>
      <w:r>
        <w:rPr>
          <w:sz w:val="24"/>
          <w:szCs w:val="24"/>
        </w:rPr>
        <w:t xml:space="preserve">L'application est une PWA (Progressive Web App) </w:t>
      </w:r>
    </w:p>
    <w:p>
      <w:pPr>
        <w:pStyle w:val="Normal"/>
        <w:rPr/>
      </w:pPr>
      <w:r>
        <w:rPr>
          <w:sz w:val="24"/>
          <w:szCs w:val="24"/>
        </w:rPr>
        <w:t xml:space="preserve"> 👉 </w:t>
      </w:r>
      <w:r>
        <w:rPr>
          <w:sz w:val="24"/>
          <w:szCs w:val="24"/>
        </w:rPr>
        <w:t xml:space="preserve">Cette application fonctionne uniquement dans </w:t>
      </w:r>
      <w:r>
        <w:rPr>
          <w:rStyle w:val="Strong"/>
          <w:sz w:val="24"/>
          <w:szCs w:val="24"/>
        </w:rPr>
        <w:t>Chrome sur Android</w:t>
      </w:r>
      <w:r>
        <w:rPr>
          <w:sz w:val="24"/>
          <w:szCs w:val="24"/>
        </w:rPr>
        <w:t xml:space="preserve"> (car elle utilise des spécificités à Chrome, non présentes avec les autres navigateurs) sur </w:t>
      </w:r>
      <w:r>
        <w:rPr>
          <w:b/>
          <w:bCs/>
          <w:sz w:val="24"/>
          <w:szCs w:val="24"/>
        </w:rPr>
        <w:t>Android</w:t>
      </w:r>
      <w:r>
        <w:rPr>
          <w:sz w:val="24"/>
          <w:szCs w:val="24"/>
        </w:rPr>
        <w:t xml:space="preserve"> (désolé pour Apple). </w:t>
      </w:r>
    </w:p>
    <w:p>
      <w:pPr>
        <w:pStyle w:val="Normal"/>
        <w:rPr/>
      </w:pPr>
      <w:r>
        <w:rPr>
          <w:sz w:val="24"/>
          <w:szCs w:val="24"/>
        </w:rPr>
        <w:t>Elle utilise l'API Web Bluetooth pour se connecter au RX, et la librairie Leaflet avec OpenStreetMap gratuit pour l'affichage cartographique.</w:t>
      </w:r>
    </w:p>
    <w:p>
      <w:pPr>
        <w:pStyle w:val="Heading3"/>
        <w:rPr/>
      </w:pPr>
      <w:r>
        <w:rPr/>
      </w:r>
    </w:p>
    <w:p>
      <w:pPr>
        <w:pStyle w:val="Normal"/>
        <w:rPr/>
      </w:pPr>
      <w:r>
        <w:rPr>
          <w:sz w:val="24"/>
          <w:szCs w:val="24"/>
        </w:rPr>
        <w:t>Avantages de cette approche :</w:t>
      </w:r>
    </w:p>
    <w:p>
      <w:pPr>
        <w:pStyle w:val="Normal"/>
        <w:rPr>
          <w:sz w:val="24"/>
          <w:szCs w:val="24"/>
        </w:rPr>
      </w:pPr>
      <w:r>
        <w:rPr>
          <w:sz w:val="24"/>
          <w:szCs w:val="24"/>
        </w:rPr>
      </w:r>
    </w:p>
    <w:p>
      <w:pPr>
        <w:pStyle w:val="ListParagraph"/>
        <w:numPr>
          <w:ilvl w:val="0"/>
          <w:numId w:val="86"/>
        </w:numPr>
        <w:rPr/>
      </w:pPr>
      <w:r>
        <w:rPr>
          <w:sz w:val="24"/>
          <w:szCs w:val="24"/>
        </w:rPr>
        <w:t>Aucune installation d'application — fonctionne directement dans Chrome</w:t>
      </w:r>
    </w:p>
    <w:p>
      <w:pPr>
        <w:pStyle w:val="ListParagraph"/>
        <w:numPr>
          <w:ilvl w:val="0"/>
          <w:numId w:val="87"/>
        </w:numPr>
        <w:rPr/>
      </w:pPr>
      <w:r>
        <w:rPr>
          <w:sz w:val="24"/>
          <w:szCs w:val="24"/>
        </w:rPr>
        <w:t>Hébergée gratuitement sur GitHub Pages</w:t>
      </w:r>
    </w:p>
    <w:p>
      <w:pPr>
        <w:pStyle w:val="ListParagraph"/>
        <w:numPr>
          <w:ilvl w:val="0"/>
          <w:numId w:val="88"/>
        </w:numPr>
        <w:rPr/>
      </w:pPr>
      <w:r>
        <w:rPr>
          <w:sz w:val="24"/>
          <w:szCs w:val="24"/>
        </w:rPr>
        <w:t>Accessible depuis n'importe quel smartphone avec l'URL</w:t>
      </w:r>
    </w:p>
    <w:p>
      <w:pPr>
        <w:pStyle w:val="ListParagraph"/>
        <w:numPr>
          <w:ilvl w:val="0"/>
          <w:numId w:val="89"/>
        </w:numPr>
        <w:rPr/>
      </w:pPr>
      <w:r>
        <w:rPr>
          <w:sz w:val="24"/>
          <w:szCs w:val="24"/>
        </w:rPr>
        <w:t>OpenStreetMap — cartographie gratuite sans clé API</w:t>
      </w:r>
    </w:p>
    <w:p>
      <w:pPr>
        <w:pStyle w:val="ListParagraph"/>
        <w:numPr>
          <w:ilvl w:val="0"/>
          <w:numId w:val="0"/>
        </w:numPr>
        <w:ind w:hanging="0" w:left="720"/>
        <w:rPr>
          <w:sz w:val="24"/>
          <w:szCs w:val="24"/>
        </w:rPr>
      </w:pPr>
      <w:r>
        <w:rPr>
          <w:sz w:val="24"/>
          <w:szCs w:val="24"/>
        </w:rPr>
      </w:r>
    </w:p>
    <w:p>
      <w:pPr>
        <w:pStyle w:val="Normal"/>
        <w:rPr/>
      </w:pPr>
      <w:r>
        <w:rPr/>
        <w:t>vous installez votre appli à partir du logiciel que je vous fournis sur GitHub. Ainsi vous êtes seul sur votre carte.</w:t>
      </w:r>
    </w:p>
    <w:p>
      <w:pPr>
        <w:pStyle w:val="Normal"/>
        <w:rPr/>
      </w:pPr>
      <w:r>
        <w:rPr/>
      </w:r>
    </w:p>
    <w:p>
      <w:pPr>
        <w:pStyle w:val="Heading2"/>
        <w:rPr/>
      </w:pPr>
      <w:r>
        <w:rPr>
          <w:b/>
          <w:bCs/>
        </w:rPr>
        <w:t>5.2 Hébergement sur GitHub Pages</w:t>
      </w:r>
    </w:p>
    <w:p>
      <w:pPr>
        <w:pStyle w:val="Heading3"/>
        <w:rPr/>
      </w:pPr>
      <w:r>
        <w:rPr/>
        <w:t xml:space="preserve">❗ </w:t>
      </w:r>
      <w:r>
        <w:rPr/>
        <w:t>Pourquoi GitHub est obligatoire ?</w:t>
      </w:r>
    </w:p>
    <w:p>
      <w:pPr>
        <w:pStyle w:val="BodyText"/>
        <w:rPr/>
      </w:pPr>
      <w:r>
        <w:rPr/>
        <w:t>Le Bluetooth Web (utilisé par l’application) ne fonctionne que si :</w:t>
      </w:r>
    </w:p>
    <w:p>
      <w:pPr>
        <w:pStyle w:val="BodyText"/>
        <w:numPr>
          <w:ilvl w:val="0"/>
          <w:numId w:val="4"/>
        </w:numPr>
        <w:tabs>
          <w:tab w:val="clear" w:pos="720"/>
          <w:tab w:val="left" w:pos="0" w:leader="none"/>
        </w:tabs>
        <w:spacing w:before="0" w:after="0"/>
        <w:ind w:hanging="283" w:left="709"/>
        <w:rPr/>
      </w:pPr>
      <w:r>
        <w:rPr/>
        <w:t xml:space="preserve">la page est en mode </w:t>
      </w:r>
      <w:r>
        <w:rPr>
          <w:rStyle w:val="Strong"/>
          <w:b w:val="false"/>
          <w:bCs w:val="false"/>
        </w:rPr>
        <w:t>HTTPS</w:t>
      </w:r>
      <w:r>
        <w:rPr>
          <w:b w:val="false"/>
          <w:bCs w:val="false"/>
        </w:rPr>
        <w:t xml:space="preserve"> </w:t>
      </w:r>
    </w:p>
    <w:p>
      <w:pPr>
        <w:pStyle w:val="BodyText"/>
        <w:numPr>
          <w:ilvl w:val="0"/>
          <w:numId w:val="4"/>
        </w:numPr>
        <w:tabs>
          <w:tab w:val="clear" w:pos="720"/>
          <w:tab w:val="left" w:pos="0" w:leader="none"/>
        </w:tabs>
        <w:ind w:hanging="283" w:left="709"/>
        <w:rPr/>
      </w:pPr>
      <w:r>
        <w:rPr/>
        <w:t xml:space="preserve">donc il faut qu’elle soit hébergée sur internet </w:t>
      </w:r>
    </w:p>
    <w:p>
      <w:pPr>
        <w:pStyle w:val="BodyText"/>
        <w:rPr/>
      </w:pPr>
      <w:r>
        <w:rPr/>
        <w:t xml:space="preserve">👉 </w:t>
      </w:r>
      <w:r>
        <w:rPr/>
        <w:t>Un fichier ouvert localement ne fonctionnera pas.</w:t>
      </w:r>
    </w:p>
    <w:p>
      <w:pPr>
        <w:pStyle w:val="Lignehorizontale"/>
        <w:rPr/>
      </w:pPr>
      <w:r>
        <w:rPr/>
      </w:r>
    </w:p>
    <w:p>
      <w:pPr>
        <w:pStyle w:val="Heading2"/>
        <w:rPr/>
      </w:pPr>
      <w:r>
        <w:rPr/>
        <w:t xml:space="preserve">🚀 </w:t>
      </w:r>
      <w:r>
        <w:rPr/>
        <w:t>Mise en ligne simplifiée</w:t>
      </w:r>
    </w:p>
    <w:p>
      <w:pPr>
        <w:pStyle w:val="Heading1"/>
        <w:rPr>
          <w:sz w:val="24"/>
          <w:szCs w:val="24"/>
        </w:rPr>
      </w:pPr>
      <w:r>
        <w:rPr>
          <w:sz w:val="24"/>
          <w:szCs w:val="24"/>
        </w:rPr>
        <w:t>Partie 1 — Créer un compte GitHub</w:t>
      </w:r>
    </w:p>
    <w:p>
      <w:pPr>
        <w:pStyle w:val="Normal"/>
        <w:rPr>
          <w:sz w:val="24"/>
          <w:szCs w:val="24"/>
        </w:rPr>
      </w:pPr>
      <w:r>
        <w:rPr>
          <w:sz w:val="24"/>
          <w:szCs w:val="24"/>
        </w:rPr>
        <w:t>GitHub est le service qui hébergera gratuitement votre application. La création du compte prend moins de 5 minutes.</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 — Ouvrir le site GitHub</w:t>
      </w:r>
    </w:p>
    <w:p>
      <w:pPr>
        <w:pStyle w:val="ListParagraph"/>
        <w:numPr>
          <w:ilvl w:val="0"/>
          <w:numId w:val="90"/>
        </w:numPr>
        <w:rPr>
          <w:sz w:val="24"/>
          <w:szCs w:val="24"/>
        </w:rPr>
      </w:pPr>
      <w:r>
        <w:rPr>
          <w:sz w:val="24"/>
          <w:szCs w:val="24"/>
        </w:rPr>
        <w:t>Ouvrez votre navigateur web (Chrome, Firefox, Edge...)</w:t>
      </w:r>
    </w:p>
    <w:p>
      <w:pPr>
        <w:pStyle w:val="ListParagraph"/>
        <w:numPr>
          <w:ilvl w:val="0"/>
          <w:numId w:val="91"/>
        </w:numPr>
        <w:rPr>
          <w:sz w:val="24"/>
          <w:szCs w:val="24"/>
        </w:rPr>
      </w:pPr>
      <w:r>
        <w:rPr>
          <w:sz w:val="24"/>
          <w:szCs w:val="24"/>
        </w:rPr>
        <w:t>Tapez dans la barre d'adresse : www.github.com</w:t>
      </w:r>
    </w:p>
    <w:p>
      <w:pPr>
        <w:pStyle w:val="ListParagraph"/>
        <w:numPr>
          <w:ilvl w:val="0"/>
          <w:numId w:val="92"/>
        </w:numPr>
        <w:rPr>
          <w:sz w:val="24"/>
          <w:szCs w:val="24"/>
        </w:rPr>
      </w:pPr>
      <w:r>
        <w:rPr>
          <w:sz w:val="24"/>
          <w:szCs w:val="24"/>
        </w:rPr>
        <w:t>Appuyez sur Entrée</w:t>
      </w:r>
    </w:p>
    <w:p>
      <w:pPr>
        <w:pStyle w:val="Normal"/>
        <w:rPr>
          <w:sz w:val="24"/>
          <w:szCs w:val="24"/>
        </w:rPr>
      </w:pPr>
      <w:r>
        <w:rPr>
          <w:sz w:val="24"/>
          <w:szCs w:val="24"/>
        </w:rPr>
      </w:r>
    </w:p>
    <w:p>
      <w:pPr>
        <w:pStyle w:val="Normal"/>
        <w:rPr>
          <w:sz w:val="24"/>
          <w:szCs w:val="24"/>
        </w:rPr>
      </w:pPr>
      <w:r>
        <w:rPr>
          <w:i/>
          <w:iCs/>
          <w:color w:val="666666"/>
          <w:sz w:val="24"/>
          <w:szCs w:val="24"/>
        </w:rPr>
        <w:t>Vous arrivez sur la page d'accueil de GitHub avec un fond sombre et un bouton vert Sign up.</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2 — Commencer l'inscription</w:t>
      </w:r>
    </w:p>
    <w:p>
      <w:pPr>
        <w:pStyle w:val="ListParagraph"/>
        <w:numPr>
          <w:ilvl w:val="0"/>
          <w:numId w:val="93"/>
        </w:numPr>
        <w:rPr>
          <w:sz w:val="24"/>
          <w:szCs w:val="24"/>
        </w:rPr>
      </w:pPr>
      <w:r>
        <w:rPr>
          <w:sz w:val="24"/>
          <w:szCs w:val="24"/>
        </w:rPr>
        <w:t>Cliquez sur le bouton vert Sign up (S'inscrire)</w:t>
      </w:r>
    </w:p>
    <w:p>
      <w:pPr>
        <w:pStyle w:val="ListParagraph"/>
        <w:numPr>
          <w:ilvl w:val="0"/>
          <w:numId w:val="94"/>
        </w:numPr>
        <w:rPr>
          <w:sz w:val="24"/>
          <w:szCs w:val="24"/>
        </w:rPr>
      </w:pPr>
      <w:r>
        <w:rPr>
          <w:sz w:val="24"/>
          <w:szCs w:val="24"/>
        </w:rPr>
        <w:t>Une nouvelle page s'ouvre avec le titre Create your account</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3 — Remplir le formulaire d'inscription</w:t>
      </w:r>
    </w:p>
    <w:p>
      <w:pPr>
        <w:pStyle w:val="ListParagraph"/>
        <w:numPr>
          <w:ilvl w:val="0"/>
          <w:numId w:val="95"/>
        </w:numPr>
        <w:rPr>
          <w:sz w:val="24"/>
          <w:szCs w:val="24"/>
        </w:rPr>
      </w:pPr>
      <w:r>
        <w:rPr>
          <w:sz w:val="24"/>
          <w:szCs w:val="24"/>
        </w:rPr>
        <w:t>Dans le champ Enter your email : tapez votre adresse email</w:t>
      </w:r>
    </w:p>
    <w:p>
      <w:pPr>
        <w:pStyle w:val="ListParagraph"/>
        <w:numPr>
          <w:ilvl w:val="0"/>
          <w:numId w:val="96"/>
        </w:numPr>
        <w:rPr>
          <w:sz w:val="24"/>
          <w:szCs w:val="24"/>
        </w:rPr>
      </w:pPr>
      <w:r>
        <w:rPr>
          <w:sz w:val="24"/>
          <w:szCs w:val="24"/>
        </w:rPr>
        <w:t>Cliquez sur Continue (Continuer)</w:t>
      </w:r>
    </w:p>
    <w:p>
      <w:pPr>
        <w:pStyle w:val="ListParagraph"/>
        <w:numPr>
          <w:ilvl w:val="0"/>
          <w:numId w:val="97"/>
        </w:numPr>
        <w:rPr>
          <w:sz w:val="24"/>
          <w:szCs w:val="24"/>
        </w:rPr>
      </w:pPr>
      <w:r>
        <w:rPr>
          <w:sz w:val="24"/>
          <w:szCs w:val="24"/>
        </w:rPr>
        <w:t>Dans Create a password : choisissez un mot de passe (minimum 8 caractères)</w:t>
      </w:r>
    </w:p>
    <w:p>
      <w:pPr>
        <w:pStyle w:val="ListParagraph"/>
        <w:numPr>
          <w:ilvl w:val="0"/>
          <w:numId w:val="98"/>
        </w:numPr>
        <w:rPr>
          <w:sz w:val="24"/>
          <w:szCs w:val="24"/>
        </w:rPr>
      </w:pPr>
      <w:r>
        <w:rPr>
          <w:sz w:val="24"/>
          <w:szCs w:val="24"/>
        </w:rPr>
        <w:t>Cliquez sur Continue</w:t>
      </w:r>
    </w:p>
    <w:p>
      <w:pPr>
        <w:pStyle w:val="ListParagraph"/>
        <w:numPr>
          <w:ilvl w:val="0"/>
          <w:numId w:val="99"/>
        </w:numPr>
        <w:rPr>
          <w:sz w:val="24"/>
          <w:szCs w:val="24"/>
        </w:rPr>
      </w:pPr>
      <w:r>
        <w:rPr>
          <w:sz w:val="24"/>
          <w:szCs w:val="24"/>
        </w:rPr>
        <w:t>Dans Enter a username : choisissez un pseudo unique, sans espaces ni accents</w:t>
      </w:r>
    </w:p>
    <w:p>
      <w:pPr>
        <w:pStyle w:val="Normal"/>
        <w:rPr>
          <w:sz w:val="24"/>
          <w:szCs w:val="24"/>
        </w:rPr>
      </w:pPr>
      <w:r>
        <w:rPr>
          <w:i/>
          <w:iCs/>
          <w:color w:val="666666"/>
          <w:sz w:val="24"/>
          <w:szCs w:val="24"/>
        </w:rPr>
        <w:t xml:space="preserve">     </w:t>
      </w:r>
      <w:r>
        <w:rPr>
          <w:i/>
          <w:iCs/>
          <w:color w:val="666666"/>
          <w:sz w:val="24"/>
          <w:szCs w:val="24"/>
        </w:rPr>
        <w:t>Exemples : monclubmontpellier34, modelmiste66, aeroclub_pau...</w:t>
      </w:r>
    </w:p>
    <w:p>
      <w:pPr>
        <w:pStyle w:val="ListParagraph"/>
        <w:numPr>
          <w:ilvl w:val="0"/>
          <w:numId w:val="100"/>
        </w:numPr>
        <w:rPr>
          <w:sz w:val="24"/>
          <w:szCs w:val="24"/>
        </w:rPr>
      </w:pPr>
      <w:r>
        <w:rPr>
          <w:sz w:val="24"/>
          <w:szCs w:val="24"/>
        </w:rPr>
        <w:t>Cliquez sur Continue</w:t>
      </w:r>
    </w:p>
    <w:p>
      <w:pPr>
        <w:pStyle w:val="Normal"/>
        <w:rPr>
          <w:sz w:val="24"/>
          <w:szCs w:val="24"/>
        </w:rPr>
      </w:pPr>
      <w:r>
        <w:rPr>
          <w:sz w:val="24"/>
          <w:szCs w:val="24"/>
        </w:rPr>
      </w:r>
    </w:p>
    <w:p>
      <w:pPr>
        <w:pStyle w:val="Normal"/>
        <w:shd w:val="clear" w:fill="EBF3FB"/>
        <w:spacing w:before="80" w:after="80"/>
        <w:ind w:left="360"/>
        <w:rPr>
          <w:sz w:val="24"/>
          <w:szCs w:val="24"/>
        </w:rPr>
      </w:pPr>
      <w:r>
        <w:rPr>
          <w:i/>
          <w:iCs/>
          <w:color w:val="2E75B6"/>
          <w:sz w:val="24"/>
          <w:szCs w:val="24"/>
        </w:rPr>
        <w:t xml:space="preserve">💡 </w:t>
      </w:r>
      <w:r>
        <w:rPr>
          <w:i/>
          <w:iCs/>
          <w:color w:val="2E75B6"/>
          <w:sz w:val="24"/>
          <w:szCs w:val="24"/>
        </w:rPr>
        <w:t>Le pseudo sera visible dans l'adresse de votre application. Choisissez quelque chose de simple et mémorisable.</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4 — Vérification anti-robot</w:t>
      </w:r>
    </w:p>
    <w:p>
      <w:pPr>
        <w:pStyle w:val="ListParagraph"/>
        <w:numPr>
          <w:ilvl w:val="0"/>
          <w:numId w:val="101"/>
        </w:numPr>
        <w:rPr>
          <w:sz w:val="24"/>
          <w:szCs w:val="24"/>
        </w:rPr>
      </w:pPr>
      <w:r>
        <w:rPr>
          <w:sz w:val="24"/>
          <w:szCs w:val="24"/>
        </w:rPr>
        <w:t>GitHub affiche un petit puzzle ou une image à résoudre</w:t>
      </w:r>
    </w:p>
    <w:p>
      <w:pPr>
        <w:pStyle w:val="ListParagraph"/>
        <w:numPr>
          <w:ilvl w:val="0"/>
          <w:numId w:val="102"/>
        </w:numPr>
        <w:rPr>
          <w:sz w:val="24"/>
          <w:szCs w:val="24"/>
        </w:rPr>
      </w:pPr>
      <w:r>
        <w:rPr>
          <w:sz w:val="24"/>
          <w:szCs w:val="24"/>
        </w:rPr>
        <w:t>Suivez les instructions pour prouver que vous n'êtes pas un robot</w:t>
      </w:r>
    </w:p>
    <w:p>
      <w:pPr>
        <w:pStyle w:val="ListParagraph"/>
        <w:numPr>
          <w:ilvl w:val="0"/>
          <w:numId w:val="103"/>
        </w:numPr>
        <w:rPr>
          <w:sz w:val="24"/>
          <w:szCs w:val="24"/>
        </w:rPr>
      </w:pPr>
      <w:r>
        <w:rPr>
          <w:sz w:val="24"/>
          <w:szCs w:val="24"/>
        </w:rPr>
        <w:t>Cliquez sur Create account</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5 — Confirmer votre adresse email</w:t>
      </w:r>
    </w:p>
    <w:p>
      <w:pPr>
        <w:pStyle w:val="ListParagraph"/>
        <w:numPr>
          <w:ilvl w:val="0"/>
          <w:numId w:val="104"/>
        </w:numPr>
        <w:rPr>
          <w:sz w:val="24"/>
          <w:szCs w:val="24"/>
        </w:rPr>
      </w:pPr>
      <w:r>
        <w:rPr>
          <w:sz w:val="24"/>
          <w:szCs w:val="24"/>
        </w:rPr>
        <w:t>GitHub envoie un email de confirmation à votre adresse</w:t>
      </w:r>
    </w:p>
    <w:p>
      <w:pPr>
        <w:pStyle w:val="ListParagraph"/>
        <w:numPr>
          <w:ilvl w:val="0"/>
          <w:numId w:val="105"/>
        </w:numPr>
        <w:rPr>
          <w:sz w:val="24"/>
          <w:szCs w:val="24"/>
        </w:rPr>
      </w:pPr>
      <w:r>
        <w:rPr>
          <w:sz w:val="24"/>
          <w:szCs w:val="24"/>
        </w:rPr>
        <w:t>Ouvrez votre boîte email</w:t>
      </w:r>
    </w:p>
    <w:p>
      <w:pPr>
        <w:pStyle w:val="ListParagraph"/>
        <w:numPr>
          <w:ilvl w:val="0"/>
          <w:numId w:val="106"/>
        </w:numPr>
        <w:rPr>
          <w:sz w:val="24"/>
          <w:szCs w:val="24"/>
        </w:rPr>
      </w:pPr>
      <w:r>
        <w:rPr>
          <w:sz w:val="24"/>
          <w:szCs w:val="24"/>
        </w:rPr>
        <w:t>Cherchez un email de GitHub avec l'objet [GitHub] Please verify your email address</w:t>
      </w:r>
    </w:p>
    <w:p>
      <w:pPr>
        <w:pStyle w:val="ListParagraph"/>
        <w:numPr>
          <w:ilvl w:val="0"/>
          <w:numId w:val="107"/>
        </w:numPr>
        <w:rPr>
          <w:sz w:val="24"/>
          <w:szCs w:val="24"/>
        </w:rPr>
      </w:pPr>
      <w:r>
        <w:rPr>
          <w:sz w:val="24"/>
          <w:szCs w:val="24"/>
        </w:rPr>
        <w:t>Ouvrez cet email et cliquez sur le bouton Verify email address</w:t>
      </w:r>
    </w:p>
    <w:p>
      <w:pPr>
        <w:pStyle w:val="ListParagraph"/>
        <w:numPr>
          <w:ilvl w:val="0"/>
          <w:numId w:val="108"/>
        </w:numPr>
        <w:rPr>
          <w:sz w:val="24"/>
          <w:szCs w:val="24"/>
        </w:rPr>
      </w:pPr>
      <w:r>
        <w:rPr>
          <w:sz w:val="24"/>
          <w:szCs w:val="24"/>
        </w:rPr>
        <w:t>Vous êtes automatiquement redirigé vers GitHub et votre compte est créé</w:t>
      </w:r>
    </w:p>
    <w:p>
      <w:pPr>
        <w:pStyle w:val="Normal"/>
        <w:rPr>
          <w:sz w:val="24"/>
          <w:szCs w:val="24"/>
        </w:rPr>
      </w:pPr>
      <w:r>
        <w:rPr>
          <w:sz w:val="24"/>
          <w:szCs w:val="24"/>
        </w:rPr>
      </w:r>
    </w:p>
    <w:p>
      <w:pPr>
        <w:pStyle w:val="Normal"/>
        <w:shd w:val="clear" w:fill="EBF3FB"/>
        <w:spacing w:before="80" w:after="80"/>
        <w:ind w:left="360"/>
        <w:rPr>
          <w:sz w:val="24"/>
          <w:szCs w:val="24"/>
        </w:rPr>
      </w:pPr>
      <w:r>
        <w:rPr>
          <w:i/>
          <w:iCs/>
          <w:color w:val="2E75B6"/>
          <w:sz w:val="24"/>
          <w:szCs w:val="24"/>
        </w:rPr>
        <w:t xml:space="preserve">💡 </w:t>
      </w:r>
      <w:r>
        <w:rPr>
          <w:i/>
          <w:iCs/>
          <w:color w:val="2E75B6"/>
          <w:sz w:val="24"/>
          <w:szCs w:val="24"/>
        </w:rPr>
        <w:t>Si vous ne trouvez pas l'email, vérifiez votre dossier Spam ou Courrier indésirable.</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6 — Se connecter</w:t>
      </w:r>
    </w:p>
    <w:p>
      <w:pPr>
        <w:pStyle w:val="ListParagraph"/>
        <w:numPr>
          <w:ilvl w:val="0"/>
          <w:numId w:val="109"/>
        </w:numPr>
        <w:rPr>
          <w:sz w:val="24"/>
          <w:szCs w:val="24"/>
        </w:rPr>
      </w:pPr>
      <w:r>
        <w:rPr>
          <w:sz w:val="24"/>
          <w:szCs w:val="24"/>
        </w:rPr>
        <w:t>Si vous n'êtes pas automatiquement connecté, cliquez sur ‘Sign in’ en haut à droite</w:t>
      </w:r>
    </w:p>
    <w:p>
      <w:pPr>
        <w:pStyle w:val="ListParagraph"/>
        <w:numPr>
          <w:ilvl w:val="0"/>
          <w:numId w:val="110"/>
        </w:numPr>
        <w:rPr>
          <w:sz w:val="24"/>
          <w:szCs w:val="24"/>
        </w:rPr>
      </w:pPr>
      <w:r>
        <w:rPr>
          <w:sz w:val="24"/>
          <w:szCs w:val="24"/>
        </w:rPr>
        <w:t>Entrez votre email et votre mot de passe</w:t>
      </w:r>
    </w:p>
    <w:p>
      <w:pPr>
        <w:pStyle w:val="ListParagraph"/>
        <w:numPr>
          <w:ilvl w:val="0"/>
          <w:numId w:val="111"/>
        </w:numPr>
        <w:rPr>
          <w:sz w:val="24"/>
          <w:szCs w:val="24"/>
        </w:rPr>
      </w:pPr>
      <w:r>
        <w:rPr>
          <w:sz w:val="24"/>
          <w:szCs w:val="24"/>
        </w:rPr>
        <w:t>Cliquez sur ‘Sign in’</w:t>
      </w:r>
    </w:p>
    <w:p>
      <w:pPr>
        <w:pStyle w:val="Normal"/>
        <w:rPr>
          <w:sz w:val="24"/>
          <w:szCs w:val="24"/>
        </w:rPr>
      </w:pPr>
      <w:r>
        <w:rPr>
          <w:sz w:val="24"/>
          <w:szCs w:val="24"/>
        </w:rPr>
      </w:r>
    </w:p>
    <w:p>
      <w:pPr>
        <w:pStyle w:val="Heading1"/>
        <w:spacing w:before="0" w:after="180"/>
        <w:rPr>
          <w:sz w:val="24"/>
          <w:szCs w:val="24"/>
        </w:rPr>
      </w:pPr>
      <w:r>
        <w:rPr>
          <w:sz w:val="24"/>
          <w:szCs w:val="24"/>
        </w:rPr>
        <w:t>Partie 2 — Créer le dépôt (repository)</w:t>
      </w:r>
    </w:p>
    <w:p>
      <w:pPr>
        <w:pStyle w:val="Normal"/>
        <w:rPr>
          <w:sz w:val="24"/>
          <w:szCs w:val="24"/>
        </w:rPr>
      </w:pPr>
      <w:r>
        <w:rPr>
          <w:sz w:val="24"/>
          <w:szCs w:val="24"/>
        </w:rPr>
        <w:t>Un ‘repository’ (ou ‘repo’) est un dossier en ligne qui contiendra votre application. Vous allez créer un repository nommé dlxr-tracker.</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7 — Créer un nouveau repository</w:t>
      </w:r>
    </w:p>
    <w:p>
      <w:pPr>
        <w:pStyle w:val="ListParagraph"/>
        <w:numPr>
          <w:ilvl w:val="0"/>
          <w:numId w:val="112"/>
        </w:numPr>
        <w:rPr>
          <w:sz w:val="24"/>
          <w:szCs w:val="24"/>
        </w:rPr>
      </w:pPr>
      <w:r>
        <w:rPr>
          <w:sz w:val="24"/>
          <w:szCs w:val="24"/>
        </w:rPr>
        <w:t>Une fois connecté, vous voyez la page d'accueil de GitHub</w:t>
      </w:r>
    </w:p>
    <w:p>
      <w:pPr>
        <w:pStyle w:val="ListParagraph"/>
        <w:numPr>
          <w:ilvl w:val="0"/>
          <w:numId w:val="113"/>
        </w:numPr>
        <w:rPr>
          <w:sz w:val="24"/>
          <w:szCs w:val="24"/>
        </w:rPr>
      </w:pPr>
      <w:r>
        <w:rPr>
          <w:sz w:val="24"/>
          <w:szCs w:val="24"/>
        </w:rPr>
        <w:t>Cliquez sur le bouton vert ‘New’ en haut à gauche (ou le bouton + en haut à droite puis ‘New repository’)</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8 — Configurer le repository</w:t>
      </w:r>
    </w:p>
    <w:p>
      <w:pPr>
        <w:pStyle w:val="ListParagraph"/>
        <w:numPr>
          <w:ilvl w:val="0"/>
          <w:numId w:val="114"/>
        </w:numPr>
        <w:rPr>
          <w:sz w:val="24"/>
          <w:szCs w:val="24"/>
        </w:rPr>
      </w:pPr>
      <w:r>
        <w:rPr>
          <w:sz w:val="24"/>
          <w:szCs w:val="24"/>
        </w:rPr>
        <w:t>Dans le champ Repository name : tapez exactement dlxr-tracker</w:t>
      </w:r>
    </w:p>
    <w:p>
      <w:pPr>
        <w:pStyle w:val="Normal"/>
        <w:shd w:val="clear" w:fill="FFF2CC"/>
        <w:spacing w:before="80" w:after="80"/>
        <w:ind w:left="360"/>
        <w:rPr>
          <w:sz w:val="24"/>
          <w:szCs w:val="24"/>
        </w:rPr>
      </w:pPr>
      <w:r>
        <w:rPr>
          <w:b/>
          <w:bCs/>
          <w:color w:val="C00000"/>
          <w:sz w:val="24"/>
          <w:szCs w:val="24"/>
        </w:rPr>
        <w:t xml:space="preserve">⚠️  </w:t>
      </w:r>
      <w:r>
        <w:rPr>
          <w:b/>
          <w:bCs/>
          <w:color w:val="C00000"/>
          <w:sz w:val="24"/>
          <w:szCs w:val="24"/>
        </w:rPr>
        <w:t>Attention : respectez exactement l'orthographe avec un tiret, tout en minuscules, sans espaces !</w:t>
      </w:r>
    </w:p>
    <w:p>
      <w:pPr>
        <w:pStyle w:val="Normal"/>
        <w:rPr>
          <w:sz w:val="24"/>
          <w:szCs w:val="24"/>
        </w:rPr>
      </w:pPr>
      <w:r>
        <w:rPr>
          <w:sz w:val="24"/>
          <w:szCs w:val="24"/>
        </w:rPr>
      </w:r>
    </w:p>
    <w:p>
      <w:pPr>
        <w:pStyle w:val="ListParagraph"/>
        <w:numPr>
          <w:ilvl w:val="0"/>
          <w:numId w:val="115"/>
        </w:numPr>
        <w:rPr>
          <w:sz w:val="24"/>
          <w:szCs w:val="24"/>
        </w:rPr>
      </w:pPr>
      <w:r>
        <w:rPr>
          <w:sz w:val="24"/>
          <w:szCs w:val="24"/>
        </w:rPr>
        <w:t>Dans ‘Description’ (optionnel) : tapez ‘Application de suivi GPS drone’</w:t>
      </w:r>
    </w:p>
    <w:p>
      <w:pPr>
        <w:pStyle w:val="ListParagraph"/>
        <w:numPr>
          <w:ilvl w:val="0"/>
          <w:numId w:val="116"/>
        </w:numPr>
        <w:rPr>
          <w:sz w:val="24"/>
          <w:szCs w:val="24"/>
        </w:rPr>
      </w:pPr>
      <w:r>
        <w:rPr>
          <w:sz w:val="24"/>
          <w:szCs w:val="24"/>
        </w:rPr>
        <w:t>Sélectionnez ‘Public’ (important — doit être public pour GitHub Pages)</w:t>
      </w:r>
    </w:p>
    <w:p>
      <w:pPr>
        <w:pStyle w:val="ListParagraph"/>
        <w:numPr>
          <w:ilvl w:val="0"/>
          <w:numId w:val="117"/>
        </w:numPr>
        <w:rPr>
          <w:sz w:val="24"/>
          <w:szCs w:val="24"/>
        </w:rPr>
      </w:pPr>
      <w:r>
        <w:rPr>
          <w:sz w:val="24"/>
          <w:szCs w:val="24"/>
        </w:rPr>
        <w:t>Cochez la case ‘Add a README file’</w:t>
      </w:r>
    </w:p>
    <w:p>
      <w:pPr>
        <w:pStyle w:val="ListParagraph"/>
        <w:numPr>
          <w:ilvl w:val="0"/>
          <w:numId w:val="118"/>
        </w:numPr>
        <w:rPr>
          <w:sz w:val="24"/>
          <w:szCs w:val="24"/>
        </w:rPr>
      </w:pPr>
      <w:r>
        <w:rPr>
          <w:sz w:val="24"/>
          <w:szCs w:val="24"/>
        </w:rPr>
        <w:t>Laissez tous les autres paramètres par défaut</w:t>
      </w:r>
    </w:p>
    <w:p>
      <w:pPr>
        <w:pStyle w:val="ListParagraph"/>
        <w:numPr>
          <w:ilvl w:val="0"/>
          <w:numId w:val="119"/>
        </w:numPr>
        <w:rPr>
          <w:sz w:val="24"/>
          <w:szCs w:val="24"/>
        </w:rPr>
      </w:pPr>
      <w:r>
        <w:rPr>
          <w:sz w:val="24"/>
          <w:szCs w:val="24"/>
        </w:rPr>
        <w:t>Cliquez sur le bouton vert ‘Create repository’</w:t>
      </w:r>
    </w:p>
    <w:p>
      <w:pPr>
        <w:pStyle w:val="Normal"/>
        <w:rPr>
          <w:sz w:val="24"/>
          <w:szCs w:val="24"/>
        </w:rPr>
      </w:pPr>
      <w:r>
        <w:rPr>
          <w:sz w:val="24"/>
          <w:szCs w:val="24"/>
        </w:rPr>
      </w:r>
    </w:p>
    <w:p>
      <w:pPr>
        <w:pStyle w:val="Normal"/>
        <w:rPr>
          <w:sz w:val="24"/>
          <w:szCs w:val="24"/>
        </w:rPr>
      </w:pPr>
      <w:r>
        <w:rPr>
          <w:i/>
          <w:iCs/>
          <w:color w:val="666666"/>
          <w:sz w:val="24"/>
          <w:szCs w:val="24"/>
        </w:rPr>
        <w:t>Vous arrivez sur la page de votre nouveau repository. Il contient pour l'instant un seul fichier README.md.</w:t>
      </w:r>
    </w:p>
    <w:p>
      <w:pPr>
        <w:pStyle w:val="Normal"/>
        <w:rPr>
          <w:sz w:val="24"/>
          <w:szCs w:val="24"/>
        </w:rPr>
      </w:pPr>
      <w:r>
        <w:rPr>
          <w:sz w:val="24"/>
          <w:szCs w:val="24"/>
        </w:rPr>
      </w:r>
    </w:p>
    <w:p>
      <w:pPr>
        <w:pStyle w:val="Heading1"/>
        <w:rPr>
          <w:sz w:val="24"/>
          <w:szCs w:val="24"/>
        </w:rPr>
      </w:pPr>
      <w:r>
        <w:rPr>
          <w:sz w:val="24"/>
          <w:szCs w:val="24"/>
        </w:rPr>
        <w:t>Partie 3 — Ajouter le fichier de l'application</w:t>
      </w:r>
    </w:p>
    <w:p>
      <w:pPr>
        <w:pStyle w:val="Normal"/>
        <w:rPr>
          <w:sz w:val="24"/>
          <w:szCs w:val="24"/>
        </w:rPr>
      </w:pPr>
      <w:r>
        <w:rPr>
          <w:sz w:val="24"/>
          <w:szCs w:val="24"/>
        </w:rPr>
        <w:t>Vous allez maintenant ajouter le fichier DLXR_tracker.html dans votre repository. C'est ce fichier qui contient toute l'application.</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9 — Préparer le fichier</w:t>
      </w:r>
    </w:p>
    <w:p>
      <w:pPr>
        <w:pStyle w:val="ListParagraph"/>
        <w:numPr>
          <w:ilvl w:val="0"/>
          <w:numId w:val="120"/>
        </w:numPr>
        <w:rPr>
          <w:sz w:val="24"/>
          <w:szCs w:val="24"/>
        </w:rPr>
      </w:pPr>
      <w:r>
        <w:rPr>
          <w:sz w:val="24"/>
          <w:szCs w:val="24"/>
        </w:rPr>
        <w:t>Récupérez le fichier DLXR_tracker.html fourni avec ce guide</w:t>
      </w:r>
    </w:p>
    <w:p>
      <w:pPr>
        <w:pStyle w:val="ListParagraph"/>
        <w:numPr>
          <w:ilvl w:val="0"/>
          <w:numId w:val="121"/>
        </w:numPr>
        <w:rPr>
          <w:sz w:val="24"/>
          <w:szCs w:val="24"/>
        </w:rPr>
      </w:pPr>
      <w:r>
        <w:rPr>
          <w:sz w:val="24"/>
          <w:szCs w:val="24"/>
        </w:rPr>
        <w:t>Renommez-le en index.html (c'est le nom standard pour une page web principale)</w:t>
      </w:r>
    </w:p>
    <w:p>
      <w:pPr>
        <w:pStyle w:val="Normal"/>
        <w:rPr>
          <w:sz w:val="24"/>
          <w:szCs w:val="24"/>
        </w:rPr>
      </w:pPr>
      <w:r>
        <w:rPr>
          <w:i/>
          <w:iCs/>
          <w:color w:val="666666"/>
          <w:sz w:val="24"/>
          <w:szCs w:val="24"/>
        </w:rPr>
        <w:t xml:space="preserve">     </w:t>
      </w:r>
      <w:r>
        <w:rPr>
          <w:i/>
          <w:iCs/>
          <w:color w:val="666666"/>
          <w:sz w:val="24"/>
          <w:szCs w:val="24"/>
        </w:rPr>
        <w:t>Sur Windows : clic droit sur le fichier → Renommer → tapez index.html → Entrée</w:t>
      </w:r>
    </w:p>
    <w:p>
      <w:pPr>
        <w:pStyle w:val="Normal"/>
        <w:rPr>
          <w:sz w:val="24"/>
          <w:szCs w:val="24"/>
        </w:rPr>
      </w:pPr>
      <w:r>
        <w:rPr>
          <w:i/>
          <w:iCs/>
          <w:color w:val="666666"/>
          <w:sz w:val="24"/>
          <w:szCs w:val="24"/>
        </w:rPr>
        <w:t xml:space="preserve">     </w:t>
      </w:r>
      <w:r>
        <w:rPr>
          <w:i/>
          <w:iCs/>
          <w:color w:val="666666"/>
          <w:sz w:val="24"/>
          <w:szCs w:val="24"/>
        </w:rPr>
        <w:t>Sur Mac : clic sur le nom du fichier → tapez index.html → Entrée</w:t>
      </w:r>
    </w:p>
    <w:p>
      <w:pPr>
        <w:pStyle w:val="Normal"/>
        <w:shd w:val="clear" w:fill="FFF2CC"/>
        <w:spacing w:before="80" w:after="80"/>
        <w:ind w:left="360"/>
        <w:rPr>
          <w:sz w:val="24"/>
          <w:szCs w:val="24"/>
        </w:rPr>
      </w:pPr>
      <w:r>
        <w:rPr>
          <w:b/>
          <w:bCs/>
          <w:color w:val="C00000"/>
          <w:sz w:val="24"/>
          <w:szCs w:val="24"/>
        </w:rPr>
        <w:t xml:space="preserve">⚠️  </w:t>
      </w:r>
      <w:r>
        <w:rPr>
          <w:b/>
          <w:bCs/>
          <w:color w:val="C00000"/>
          <w:sz w:val="24"/>
          <w:szCs w:val="24"/>
        </w:rPr>
        <w:t>Le fichier doit s'appeler exactement index.html — sans majuscules !</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10 — Uploader le fichier sur GitHub</w:t>
      </w:r>
    </w:p>
    <w:p>
      <w:pPr>
        <w:pStyle w:val="ListParagraph"/>
        <w:numPr>
          <w:ilvl w:val="0"/>
          <w:numId w:val="122"/>
        </w:numPr>
        <w:rPr>
          <w:sz w:val="24"/>
          <w:szCs w:val="24"/>
        </w:rPr>
      </w:pPr>
      <w:r>
        <w:rPr>
          <w:sz w:val="24"/>
          <w:szCs w:val="24"/>
        </w:rPr>
        <w:t>Sur la page de votre repository, cliquez sur ‘Add file’ (bouton en haut à droite de la liste des fichiers)</w:t>
      </w:r>
    </w:p>
    <w:p>
      <w:pPr>
        <w:pStyle w:val="ListParagraph"/>
        <w:numPr>
          <w:ilvl w:val="0"/>
          <w:numId w:val="123"/>
        </w:numPr>
        <w:rPr>
          <w:sz w:val="24"/>
          <w:szCs w:val="24"/>
        </w:rPr>
      </w:pPr>
      <w:r>
        <w:rPr>
          <w:sz w:val="24"/>
          <w:szCs w:val="24"/>
        </w:rPr>
        <w:t>Dans le menu qui apparaît, cliquez sur ‘Upload files’</w:t>
      </w:r>
    </w:p>
    <w:p>
      <w:pPr>
        <w:pStyle w:val="ListParagraph"/>
        <w:numPr>
          <w:ilvl w:val="0"/>
          <w:numId w:val="124"/>
        </w:numPr>
        <w:rPr>
          <w:sz w:val="24"/>
          <w:szCs w:val="24"/>
        </w:rPr>
      </w:pPr>
      <w:r>
        <w:rPr>
          <w:sz w:val="24"/>
          <w:szCs w:val="24"/>
        </w:rPr>
        <w:t>Vous arrivez sur une page avec une grande zone de dépôt</w:t>
      </w:r>
    </w:p>
    <w:p>
      <w:pPr>
        <w:pStyle w:val="ListParagraph"/>
        <w:numPr>
          <w:ilvl w:val="0"/>
          <w:numId w:val="125"/>
        </w:numPr>
        <w:rPr>
          <w:sz w:val="24"/>
          <w:szCs w:val="24"/>
        </w:rPr>
      </w:pPr>
      <w:r>
        <w:rPr>
          <w:sz w:val="24"/>
          <w:szCs w:val="24"/>
        </w:rPr>
        <w:t>Cliquez sur ‘choose your files’</w:t>
      </w:r>
    </w:p>
    <w:p>
      <w:pPr>
        <w:pStyle w:val="ListParagraph"/>
        <w:numPr>
          <w:ilvl w:val="0"/>
          <w:numId w:val="126"/>
        </w:numPr>
        <w:rPr>
          <w:sz w:val="24"/>
          <w:szCs w:val="24"/>
        </w:rPr>
      </w:pPr>
      <w:r>
        <w:rPr>
          <w:sz w:val="24"/>
          <w:szCs w:val="24"/>
        </w:rPr>
        <w:t>Naviguez jusqu'à votre fichier ‘index.html ‘et sélectionnez-le</w:t>
      </w:r>
    </w:p>
    <w:p>
      <w:pPr>
        <w:pStyle w:val="ListParagraph"/>
        <w:numPr>
          <w:ilvl w:val="0"/>
          <w:numId w:val="127"/>
        </w:numPr>
        <w:rPr>
          <w:sz w:val="24"/>
          <w:szCs w:val="24"/>
        </w:rPr>
      </w:pPr>
      <w:r>
        <w:rPr>
          <w:sz w:val="24"/>
          <w:szCs w:val="24"/>
        </w:rPr>
        <w:t>Cliquez sur ‘Ouvrir’</w:t>
      </w:r>
    </w:p>
    <w:p>
      <w:pPr>
        <w:pStyle w:val="Normal"/>
        <w:rPr>
          <w:sz w:val="24"/>
          <w:szCs w:val="24"/>
        </w:rPr>
      </w:pPr>
      <w:r>
        <w:rPr>
          <w:sz w:val="24"/>
          <w:szCs w:val="24"/>
        </w:rPr>
      </w:r>
    </w:p>
    <w:p>
      <w:pPr>
        <w:pStyle w:val="Normal"/>
        <w:rPr>
          <w:sz w:val="24"/>
          <w:szCs w:val="24"/>
        </w:rPr>
      </w:pPr>
      <w:r>
        <w:rPr>
          <w:i/>
          <w:iCs/>
          <w:color w:val="666666"/>
          <w:sz w:val="24"/>
          <w:szCs w:val="24"/>
        </w:rPr>
        <w:t>Le fichier apparaît dans la liste avec une icône verte de progression.</w:t>
      </w:r>
    </w:p>
    <w:p>
      <w:pPr>
        <w:pStyle w:val="Normal"/>
        <w:rPr>
          <w:sz w:val="24"/>
          <w:szCs w:val="24"/>
        </w:rPr>
      </w:pPr>
      <w:r>
        <w:rPr>
          <w:sz w:val="24"/>
          <w:szCs w:val="24"/>
        </w:rPr>
      </w:r>
    </w:p>
    <w:p>
      <w:pPr>
        <w:pStyle w:val="ListParagraph"/>
        <w:numPr>
          <w:ilvl w:val="0"/>
          <w:numId w:val="128"/>
        </w:numPr>
        <w:rPr>
          <w:sz w:val="24"/>
          <w:szCs w:val="24"/>
        </w:rPr>
      </w:pPr>
      <w:r>
        <w:rPr>
          <w:sz w:val="24"/>
          <w:szCs w:val="24"/>
        </w:rPr>
        <w:t>Attendez que l'upload soit terminé (la barre de progression disparaît)</w:t>
      </w:r>
    </w:p>
    <w:p>
      <w:pPr>
        <w:pStyle w:val="ListParagraph"/>
        <w:numPr>
          <w:ilvl w:val="0"/>
          <w:numId w:val="129"/>
        </w:numPr>
        <w:rPr>
          <w:sz w:val="24"/>
          <w:szCs w:val="24"/>
        </w:rPr>
      </w:pPr>
      <w:r>
        <w:rPr>
          <w:sz w:val="24"/>
          <w:szCs w:val="24"/>
        </w:rPr>
        <w:t>En bas de la page, dans la section Commit changes, laissez le texte par défaut</w:t>
      </w:r>
    </w:p>
    <w:p>
      <w:pPr>
        <w:pStyle w:val="ListParagraph"/>
        <w:numPr>
          <w:ilvl w:val="0"/>
          <w:numId w:val="130"/>
        </w:numPr>
        <w:rPr>
          <w:sz w:val="24"/>
          <w:szCs w:val="24"/>
        </w:rPr>
      </w:pPr>
      <w:r>
        <w:rPr>
          <w:sz w:val="24"/>
          <w:szCs w:val="24"/>
        </w:rPr>
        <w:t>Cliquez sur le bouton vert ‘Commit changes’</w:t>
      </w:r>
    </w:p>
    <w:p>
      <w:pPr>
        <w:pStyle w:val="Normal"/>
        <w:rPr>
          <w:sz w:val="24"/>
          <w:szCs w:val="24"/>
        </w:rPr>
      </w:pPr>
      <w:r>
        <w:rPr>
          <w:sz w:val="24"/>
          <w:szCs w:val="24"/>
        </w:rPr>
      </w:r>
    </w:p>
    <w:p>
      <w:pPr>
        <w:pStyle w:val="Normal"/>
        <w:shd w:val="clear" w:fill="EBF3FB"/>
        <w:spacing w:before="80" w:after="80"/>
        <w:ind w:left="360"/>
        <w:rPr>
          <w:sz w:val="24"/>
          <w:szCs w:val="24"/>
        </w:rPr>
      </w:pPr>
      <w:r>
        <w:rPr>
          <w:i/>
          <w:iCs/>
          <w:color w:val="2E75B6"/>
          <w:sz w:val="24"/>
          <w:szCs w:val="24"/>
        </w:rPr>
        <w:t xml:space="preserve">💡 </w:t>
      </w:r>
      <w:r>
        <w:rPr>
          <w:i/>
          <w:iCs/>
          <w:color w:val="2E75B6"/>
          <w:sz w:val="24"/>
          <w:szCs w:val="24"/>
        </w:rPr>
        <w:t>Vous revenez sur la page du repository qui contient maintenant deux fichiers : README.md et index.html.</w:t>
      </w:r>
    </w:p>
    <w:p>
      <w:pPr>
        <w:pStyle w:val="Normal"/>
        <w:rPr>
          <w:sz w:val="24"/>
          <w:szCs w:val="24"/>
        </w:rPr>
      </w:pPr>
      <w:r>
        <w:rPr>
          <w:sz w:val="24"/>
          <w:szCs w:val="24"/>
        </w:rPr>
      </w:r>
    </w:p>
    <w:p>
      <w:pPr>
        <w:pStyle w:val="Heading1"/>
        <w:spacing w:before="0" w:after="180"/>
        <w:rPr>
          <w:sz w:val="24"/>
          <w:szCs w:val="24"/>
        </w:rPr>
      </w:pPr>
      <w:r>
        <w:rPr>
          <w:sz w:val="24"/>
          <w:szCs w:val="24"/>
        </w:rPr>
        <w:t>Partie 4 — Activer GitHub Pages</w:t>
      </w:r>
    </w:p>
    <w:p>
      <w:pPr>
        <w:pStyle w:val="Normal"/>
        <w:rPr>
          <w:sz w:val="24"/>
          <w:szCs w:val="24"/>
        </w:rPr>
      </w:pPr>
      <w:r>
        <w:rPr>
          <w:sz w:val="24"/>
          <w:szCs w:val="24"/>
        </w:rPr>
        <w:t>GitHub Pages est le service qui va transformer votre fichier en site web accessible depuis Internet. C'est gratuit et très simple à activer.</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11 — Accéder aux paramètres</w:t>
      </w:r>
    </w:p>
    <w:p>
      <w:pPr>
        <w:pStyle w:val="ListParagraph"/>
        <w:numPr>
          <w:ilvl w:val="0"/>
          <w:numId w:val="131"/>
        </w:numPr>
        <w:rPr>
          <w:sz w:val="24"/>
          <w:szCs w:val="24"/>
        </w:rPr>
      </w:pPr>
      <w:r>
        <w:rPr>
          <w:sz w:val="24"/>
          <w:szCs w:val="24"/>
        </w:rPr>
        <w:t>Sur la page de votre repository, cliquez sur ‘Settings’ (paramètres) dans le menu horizontal en haut</w:t>
      </w:r>
    </w:p>
    <w:p>
      <w:pPr>
        <w:pStyle w:val="Normal"/>
        <w:rPr>
          <w:sz w:val="24"/>
          <w:szCs w:val="24"/>
        </w:rPr>
      </w:pPr>
      <w:r>
        <w:rPr>
          <w:i/>
          <w:iCs/>
          <w:color w:val="666666"/>
          <w:sz w:val="24"/>
          <w:szCs w:val="24"/>
        </w:rPr>
        <w:t xml:space="preserve">     </w:t>
      </w:r>
      <w:r>
        <w:rPr>
          <w:i/>
          <w:iCs/>
          <w:color w:val="666666"/>
          <w:sz w:val="24"/>
          <w:szCs w:val="24"/>
        </w:rPr>
        <w:t>L'icône ressemble à une roue dentée ⚙️</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12 — Trouver la section Pages</w:t>
      </w:r>
    </w:p>
    <w:p>
      <w:pPr>
        <w:pStyle w:val="ListParagraph"/>
        <w:numPr>
          <w:ilvl w:val="0"/>
          <w:numId w:val="132"/>
        </w:numPr>
        <w:rPr>
          <w:sz w:val="24"/>
          <w:szCs w:val="24"/>
        </w:rPr>
      </w:pPr>
      <w:r>
        <w:rPr>
          <w:sz w:val="24"/>
          <w:szCs w:val="24"/>
        </w:rPr>
        <w:t>Dans le menu de gauche, faites défiler vers le bas</w:t>
      </w:r>
    </w:p>
    <w:p>
      <w:pPr>
        <w:pStyle w:val="ListParagraph"/>
        <w:numPr>
          <w:ilvl w:val="0"/>
          <w:numId w:val="133"/>
        </w:numPr>
        <w:rPr>
          <w:sz w:val="24"/>
          <w:szCs w:val="24"/>
        </w:rPr>
      </w:pPr>
      <w:r>
        <w:rPr>
          <w:sz w:val="24"/>
          <w:szCs w:val="24"/>
        </w:rPr>
        <w:t>Cliquez sur ‘Pages’ (dans la section ‘Code and automation’)</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13 — Configurer la source</w:t>
      </w:r>
    </w:p>
    <w:p>
      <w:pPr>
        <w:pStyle w:val="ListParagraph"/>
        <w:numPr>
          <w:ilvl w:val="0"/>
          <w:numId w:val="134"/>
        </w:numPr>
        <w:rPr>
          <w:sz w:val="24"/>
          <w:szCs w:val="24"/>
        </w:rPr>
      </w:pPr>
      <w:r>
        <w:rPr>
          <w:sz w:val="24"/>
          <w:szCs w:val="24"/>
        </w:rPr>
        <w:t>Dans la section Source, cliquez sur le menu déroulant qui indique ‘None’</w:t>
      </w:r>
    </w:p>
    <w:p>
      <w:pPr>
        <w:pStyle w:val="ListParagraph"/>
        <w:numPr>
          <w:ilvl w:val="0"/>
          <w:numId w:val="135"/>
        </w:numPr>
        <w:rPr>
          <w:sz w:val="24"/>
          <w:szCs w:val="24"/>
        </w:rPr>
      </w:pPr>
      <w:r>
        <w:rPr>
          <w:sz w:val="24"/>
          <w:szCs w:val="24"/>
        </w:rPr>
        <w:t>Sélectionnez ‘main’</w:t>
      </w:r>
    </w:p>
    <w:p>
      <w:pPr>
        <w:pStyle w:val="ListParagraph"/>
        <w:numPr>
          <w:ilvl w:val="0"/>
          <w:numId w:val="136"/>
        </w:numPr>
        <w:rPr>
          <w:sz w:val="24"/>
          <w:szCs w:val="24"/>
        </w:rPr>
      </w:pPr>
      <w:r>
        <w:rPr>
          <w:sz w:val="24"/>
          <w:szCs w:val="24"/>
        </w:rPr>
        <w:t>Le menu suivant affiche : /(root) — laissez tel quel</w:t>
      </w:r>
    </w:p>
    <w:p>
      <w:pPr>
        <w:pStyle w:val="ListParagraph"/>
        <w:numPr>
          <w:ilvl w:val="0"/>
          <w:numId w:val="137"/>
        </w:numPr>
        <w:rPr>
          <w:sz w:val="24"/>
          <w:szCs w:val="24"/>
        </w:rPr>
      </w:pPr>
      <w:r>
        <w:rPr>
          <w:sz w:val="24"/>
          <w:szCs w:val="24"/>
        </w:rPr>
        <w:t>Cliquez sur ‘Save’</w:t>
      </w:r>
    </w:p>
    <w:p>
      <w:pPr>
        <w:pStyle w:val="Normal"/>
        <w:rPr>
          <w:sz w:val="24"/>
          <w:szCs w:val="24"/>
        </w:rPr>
      </w:pPr>
      <w:r>
        <w:rPr>
          <w:sz w:val="24"/>
          <w:szCs w:val="24"/>
        </w:rPr>
      </w:r>
    </w:p>
    <w:p>
      <w:pPr>
        <w:pStyle w:val="Normal"/>
        <w:rPr>
          <w:sz w:val="24"/>
          <w:szCs w:val="24"/>
        </w:rPr>
      </w:pPr>
      <w:r>
        <w:rPr>
          <w:i/>
          <w:iCs/>
          <w:color w:val="666666"/>
          <w:sz w:val="24"/>
          <w:szCs w:val="24"/>
        </w:rPr>
        <w:t>La page se recharge. Un bandeau bleu ou vert apparaît en haut avec un message.</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14 — Attendre la publication</w:t>
      </w:r>
    </w:p>
    <w:p>
      <w:pPr>
        <w:pStyle w:val="ListParagraph"/>
        <w:numPr>
          <w:ilvl w:val="0"/>
          <w:numId w:val="138"/>
        </w:numPr>
        <w:rPr>
          <w:sz w:val="24"/>
          <w:szCs w:val="24"/>
        </w:rPr>
      </w:pPr>
      <w:r>
        <w:rPr>
          <w:sz w:val="24"/>
          <w:szCs w:val="24"/>
        </w:rPr>
        <w:t>Attendez 1 à 3 minutes</w:t>
      </w:r>
    </w:p>
    <w:p>
      <w:pPr>
        <w:pStyle w:val="ListParagraph"/>
        <w:numPr>
          <w:ilvl w:val="0"/>
          <w:numId w:val="139"/>
        </w:numPr>
        <w:rPr>
          <w:sz w:val="24"/>
          <w:szCs w:val="24"/>
        </w:rPr>
      </w:pPr>
      <w:r>
        <w:rPr>
          <w:sz w:val="24"/>
          <w:szCs w:val="24"/>
        </w:rPr>
        <w:t>Rechargez la page Settings → Pages</w:t>
      </w:r>
    </w:p>
    <w:p>
      <w:pPr>
        <w:pStyle w:val="ListParagraph"/>
        <w:numPr>
          <w:ilvl w:val="0"/>
          <w:numId w:val="140"/>
        </w:numPr>
        <w:rPr>
          <w:sz w:val="24"/>
          <w:szCs w:val="24"/>
        </w:rPr>
      </w:pPr>
      <w:r>
        <w:rPr>
          <w:sz w:val="24"/>
          <w:szCs w:val="24"/>
        </w:rPr>
        <w:t>Un bandeau vert apparaît avec le message :</w:t>
      </w:r>
    </w:p>
    <w:p>
      <w:pPr>
        <w:pStyle w:val="Normal"/>
        <w:shd w:val="clear" w:fill="EBF3FB"/>
        <w:spacing w:before="60" w:after="60"/>
        <w:ind w:left="720"/>
        <w:rPr>
          <w:sz w:val="24"/>
          <w:szCs w:val="24"/>
        </w:rPr>
      </w:pPr>
      <w:r>
        <w:rPr>
          <w:rFonts w:eastAsia="Courier New" w:cs="Courier New" w:ascii="Courier New" w:hAnsi="Courier New"/>
          <w:b/>
          <w:bCs/>
          <w:color w:val="1F4E79"/>
          <w:sz w:val="24"/>
          <w:szCs w:val="24"/>
        </w:rPr>
        <w:t>Your site is live at https://[votre_pseudo].github.io/dlxr-tracker/</w:t>
      </w:r>
    </w:p>
    <w:p>
      <w:pPr>
        <w:pStyle w:val="Normal"/>
        <w:rPr>
          <w:sz w:val="24"/>
          <w:szCs w:val="24"/>
        </w:rPr>
      </w:pPr>
      <w:r>
        <w:rPr>
          <w:sz w:val="24"/>
          <w:szCs w:val="24"/>
        </w:rPr>
      </w:r>
    </w:p>
    <w:p>
      <w:pPr>
        <w:pStyle w:val="Normal"/>
        <w:shd w:val="clear" w:fill="EBF3FB"/>
        <w:spacing w:before="80" w:after="80"/>
        <w:ind w:left="360"/>
        <w:rPr>
          <w:sz w:val="24"/>
          <w:szCs w:val="24"/>
        </w:rPr>
      </w:pPr>
      <w:r>
        <w:rPr>
          <w:i/>
          <w:iCs/>
          <w:color w:val="2E75B6"/>
          <w:sz w:val="24"/>
          <w:szCs w:val="24"/>
        </w:rPr>
        <w:t xml:space="preserve">💡 </w:t>
      </w:r>
      <w:r>
        <w:rPr>
          <w:i/>
          <w:iCs/>
          <w:color w:val="2E75B6"/>
          <w:sz w:val="24"/>
          <w:szCs w:val="24"/>
        </w:rPr>
        <w:t>L'adresse de votre application est maintenant fixe et permanente. Notez-la précieusement !</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15 — Tester l'application</w:t>
      </w:r>
    </w:p>
    <w:p>
      <w:pPr>
        <w:pStyle w:val="ListParagraph"/>
        <w:numPr>
          <w:ilvl w:val="0"/>
          <w:numId w:val="141"/>
        </w:numPr>
        <w:rPr>
          <w:sz w:val="24"/>
          <w:szCs w:val="24"/>
        </w:rPr>
      </w:pPr>
      <w:r>
        <w:rPr>
          <w:sz w:val="24"/>
          <w:szCs w:val="24"/>
        </w:rPr>
        <w:t>Cliquez sur le lien affiché dans le bandeau vert</w:t>
      </w:r>
    </w:p>
    <w:p>
      <w:pPr>
        <w:pStyle w:val="ListParagraph"/>
        <w:numPr>
          <w:ilvl w:val="0"/>
          <w:numId w:val="142"/>
        </w:numPr>
        <w:rPr>
          <w:sz w:val="24"/>
          <w:szCs w:val="24"/>
        </w:rPr>
      </w:pPr>
      <w:r>
        <w:rPr>
          <w:sz w:val="24"/>
          <w:szCs w:val="24"/>
        </w:rPr>
        <w:t>Votre application s'ouvre dans le navigateur</w:t>
      </w:r>
    </w:p>
    <w:p>
      <w:pPr>
        <w:pStyle w:val="ListParagraph"/>
        <w:numPr>
          <w:ilvl w:val="0"/>
          <w:numId w:val="143"/>
        </w:numPr>
        <w:rPr>
          <w:sz w:val="24"/>
          <w:szCs w:val="24"/>
        </w:rPr>
      </w:pPr>
      <w:r>
        <w:rPr>
          <w:sz w:val="24"/>
          <w:szCs w:val="24"/>
        </w:rPr>
        <w:t>Vous devez voir la carte OpenStreetMap et le bouton CONNECTER en haut</w:t>
      </w:r>
    </w:p>
    <w:p>
      <w:pPr>
        <w:pStyle w:val="Normal"/>
        <w:rPr>
          <w:sz w:val="24"/>
          <w:szCs w:val="24"/>
        </w:rPr>
      </w:pPr>
      <w:r>
        <w:rPr>
          <w:sz w:val="24"/>
          <w:szCs w:val="24"/>
        </w:rPr>
      </w:r>
    </w:p>
    <w:p>
      <w:pPr>
        <w:pStyle w:val="Normal"/>
        <w:shd w:val="clear" w:fill="FFF2CC"/>
        <w:spacing w:before="80" w:after="80"/>
        <w:ind w:left="360"/>
        <w:rPr>
          <w:sz w:val="24"/>
          <w:szCs w:val="24"/>
        </w:rPr>
      </w:pPr>
      <w:r>
        <w:rPr>
          <w:b/>
          <w:bCs/>
          <w:color w:val="C00000"/>
          <w:sz w:val="24"/>
          <w:szCs w:val="24"/>
        </w:rPr>
        <w:t xml:space="preserve">⚠️  </w:t>
      </w:r>
      <w:r>
        <w:rPr>
          <w:b/>
          <w:bCs/>
          <w:color w:val="C00000"/>
          <w:sz w:val="24"/>
          <w:szCs w:val="24"/>
        </w:rPr>
        <w:t>Si vous voyez une erreur 404, attendez encore 2-3 minutes et rechargez la page.</w:t>
      </w:r>
    </w:p>
    <w:p>
      <w:pPr>
        <w:pStyle w:val="Normal"/>
        <w:rPr>
          <w:sz w:val="24"/>
          <w:szCs w:val="24"/>
        </w:rPr>
      </w:pPr>
      <w:r>
        <w:rPr>
          <w:sz w:val="24"/>
          <w:szCs w:val="24"/>
        </w:rPr>
      </w:r>
    </w:p>
    <w:p>
      <w:pPr>
        <w:pStyle w:val="Heading1"/>
        <w:rPr>
          <w:sz w:val="24"/>
          <w:szCs w:val="24"/>
        </w:rPr>
      </w:pPr>
      <w:r>
        <w:rPr>
          <w:sz w:val="24"/>
          <w:szCs w:val="24"/>
        </w:rPr>
        <w:t>Partie 5 — Partager l'application avec le groupe</w:t>
      </w:r>
    </w:p>
    <w:p>
      <w:pPr>
        <w:pStyle w:val="Normal"/>
        <w:rPr>
          <w:sz w:val="24"/>
          <w:szCs w:val="24"/>
        </w:rPr>
      </w:pPr>
      <w:r>
        <w:rPr>
          <w:sz w:val="24"/>
          <w:szCs w:val="24"/>
        </w:rPr>
        <w:t>Maintenant que l'application est en ligne, vous pouvez la partager avec tous les membres de votre groupe.</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16 — Copier l'adresse</w:t>
      </w:r>
    </w:p>
    <w:p>
      <w:pPr>
        <w:pStyle w:val="Normal"/>
        <w:rPr>
          <w:sz w:val="24"/>
          <w:szCs w:val="24"/>
        </w:rPr>
      </w:pPr>
      <w:r>
        <w:rPr>
          <w:sz w:val="24"/>
          <w:szCs w:val="24"/>
        </w:rPr>
        <w:t>L'adresse de votre application est de la forme :</w:t>
      </w:r>
    </w:p>
    <w:p>
      <w:pPr>
        <w:pStyle w:val="Normal"/>
        <w:shd w:val="clear" w:fill="EBF3FB"/>
        <w:spacing w:before="60" w:after="60"/>
        <w:ind w:left="720"/>
        <w:rPr>
          <w:sz w:val="24"/>
          <w:szCs w:val="24"/>
        </w:rPr>
      </w:pPr>
      <w:r>
        <w:rPr>
          <w:rFonts w:eastAsia="Courier New" w:cs="Courier New" w:ascii="Courier New" w:hAnsi="Courier New"/>
          <w:b/>
          <w:bCs/>
          <w:color w:val="1F4E79"/>
          <w:sz w:val="24"/>
          <w:szCs w:val="24"/>
        </w:rPr>
        <w:t>https://[votre_pseudo].github.io/dlxr-tracker</w:t>
      </w:r>
    </w:p>
    <w:p>
      <w:pPr>
        <w:pStyle w:val="Normal"/>
        <w:rPr>
          <w:sz w:val="24"/>
          <w:szCs w:val="24"/>
        </w:rPr>
      </w:pPr>
      <w:r>
        <w:rPr>
          <w:sz w:val="24"/>
          <w:szCs w:val="24"/>
        </w:rPr>
      </w:r>
    </w:p>
    <w:p>
      <w:pPr>
        <w:pStyle w:val="Normal"/>
        <w:rPr>
          <w:sz w:val="24"/>
          <w:szCs w:val="24"/>
        </w:rPr>
      </w:pPr>
      <w:r>
        <w:rPr>
          <w:sz w:val="24"/>
          <w:szCs w:val="24"/>
        </w:rPr>
        <w:t>Remplacez [votre_pseudo] par votre vrai pseudo GitHub. Par exemple :</w:t>
      </w:r>
    </w:p>
    <w:p>
      <w:pPr>
        <w:pStyle w:val="Normal"/>
        <w:shd w:val="clear" w:fill="EBF3FB"/>
        <w:spacing w:before="60" w:after="60"/>
        <w:ind w:left="720"/>
        <w:rPr>
          <w:sz w:val="24"/>
          <w:szCs w:val="24"/>
        </w:rPr>
      </w:pPr>
      <w:r>
        <w:rPr>
          <w:rFonts w:eastAsia="Courier New" w:cs="Courier New" w:ascii="Courier New" w:hAnsi="Courier New"/>
          <w:b/>
          <w:bCs/>
          <w:color w:val="1F4E79"/>
          <w:sz w:val="24"/>
          <w:szCs w:val="24"/>
        </w:rPr>
        <w:t>https://aeroclub_senlis.github.io/dlxr-tracker</w:t>
      </w:r>
    </w:p>
    <w:p>
      <w:pPr>
        <w:pStyle w:val="Normal"/>
        <w:rPr>
          <w:sz w:val="24"/>
          <w:szCs w:val="24"/>
        </w:rPr>
      </w:pPr>
      <w:r>
        <w:rPr>
          <w:sz w:val="24"/>
          <w:szCs w:val="24"/>
        </w:rPr>
      </w:r>
    </w:p>
    <w:p>
      <w:pPr>
        <w:pStyle w:val="Normal"/>
        <w:shd w:val="clear" w:fill="D6E4F0"/>
        <w:spacing w:before="240" w:after="120"/>
        <w:ind w:left="0"/>
        <w:rPr>
          <w:sz w:val="24"/>
          <w:szCs w:val="24"/>
        </w:rPr>
      </w:pPr>
      <w:r>
        <w:rPr>
          <w:b/>
          <w:bCs/>
          <w:color w:val="1F4E79"/>
          <w:sz w:val="24"/>
          <w:szCs w:val="24"/>
        </w:rPr>
        <w:t>ÉTAPE 17 — Partager avec le groupe</w:t>
      </w:r>
    </w:p>
    <w:p>
      <w:pPr>
        <w:pStyle w:val="Normal"/>
        <w:rPr>
          <w:sz w:val="24"/>
          <w:szCs w:val="24"/>
        </w:rPr>
      </w:pPr>
      <w:r>
        <w:rPr>
          <w:sz w:val="24"/>
          <w:szCs w:val="24"/>
        </w:rPr>
        <w:t>Plusieurs façons de partager l'adresse :</w:t>
      </w:r>
    </w:p>
    <w:p>
      <w:pPr>
        <w:pStyle w:val="ListParagraph"/>
        <w:numPr>
          <w:ilvl w:val="0"/>
          <w:numId w:val="1"/>
        </w:numPr>
        <w:rPr>
          <w:sz w:val="24"/>
          <w:szCs w:val="24"/>
        </w:rPr>
      </w:pPr>
      <w:r>
        <w:rPr>
          <w:b w:val="false"/>
          <w:bCs w:val="false"/>
          <w:sz w:val="24"/>
          <w:szCs w:val="24"/>
        </w:rPr>
        <w:t>Envoyez l'adresse par SMS, WhatsApp ou email</w:t>
      </w:r>
    </w:p>
    <w:p>
      <w:pPr>
        <w:pStyle w:val="ListParagraph"/>
        <w:numPr>
          <w:ilvl w:val="0"/>
          <w:numId w:val="1"/>
        </w:numPr>
        <w:rPr>
          <w:sz w:val="24"/>
          <w:szCs w:val="24"/>
        </w:rPr>
      </w:pPr>
      <w:r>
        <w:rPr>
          <w:b w:val="false"/>
          <w:bCs w:val="false"/>
          <w:sz w:val="24"/>
          <w:szCs w:val="24"/>
        </w:rPr>
        <w:t>Créez un QR code avec un service en ligne (qrcode-monkey.com, qr.io...) et imprimez-le</w:t>
      </w:r>
    </w:p>
    <w:p>
      <w:pPr>
        <w:pStyle w:val="ListParagraph"/>
        <w:numPr>
          <w:ilvl w:val="0"/>
          <w:numId w:val="1"/>
        </w:numPr>
        <w:rPr>
          <w:sz w:val="24"/>
          <w:szCs w:val="24"/>
        </w:rPr>
      </w:pPr>
      <w:r>
        <w:rPr>
          <w:b w:val="false"/>
          <w:bCs w:val="false"/>
          <w:sz w:val="24"/>
          <w:szCs w:val="24"/>
        </w:rPr>
        <w:t>Affichez-la sur le tableau d'affichage du club</w:t>
      </w:r>
    </w:p>
    <w:p>
      <w:pPr>
        <w:pStyle w:val="Normal"/>
        <w:rPr>
          <w:sz w:val="24"/>
          <w:szCs w:val="24"/>
        </w:rPr>
      </w:pPr>
      <w:r>
        <w:rPr>
          <w:sz w:val="24"/>
          <w:szCs w:val="24"/>
        </w:rPr>
      </w:r>
    </w:p>
    <w:p>
      <w:pPr>
        <w:pStyle w:val="Normal"/>
        <w:shd w:val="clear" w:fill="EBF3FB"/>
        <w:spacing w:before="80" w:after="80"/>
        <w:ind w:left="360"/>
        <w:rPr>
          <w:sz w:val="24"/>
          <w:szCs w:val="24"/>
        </w:rPr>
      </w:pPr>
      <w:r>
        <w:rPr>
          <w:i/>
          <w:iCs/>
          <w:color w:val="2E75B6"/>
          <w:sz w:val="24"/>
          <w:szCs w:val="24"/>
        </w:rPr>
        <w:t xml:space="preserve">💡 </w:t>
      </w:r>
      <w:r>
        <w:rPr>
          <w:i/>
          <w:iCs/>
          <w:color w:val="2E75B6"/>
          <w:sz w:val="24"/>
          <w:szCs w:val="24"/>
        </w:rPr>
        <w:t>Les membres du groupe n'ont pas besoin de compte GitHub. Ils accèdent simplement à l'adresse depuis Chrome sur Android.</w:t>
      </w:r>
    </w:p>
    <w:p>
      <w:pPr>
        <w:pStyle w:val="Normal"/>
        <w:rPr>
          <w:sz w:val="24"/>
          <w:szCs w:val="24"/>
        </w:rPr>
      </w:pPr>
      <w:r>
        <w:rPr>
          <w:sz w:val="24"/>
          <w:szCs w:val="24"/>
        </w:rPr>
      </w:r>
    </w:p>
    <w:p>
      <w:pPr>
        <w:pStyle w:val="Normal"/>
        <w:rPr>
          <w:sz w:val="24"/>
          <w:szCs w:val="24"/>
        </w:rPr>
      </w:pPr>
      <w:r>
        <w:rPr>
          <w:sz w:val="24"/>
          <w:szCs w:val="24"/>
        </w:rPr>
        <w:t>Voyez des copies d’écran ci après.</w:t>
      </w:r>
    </w:p>
    <w:p>
      <w:pPr>
        <w:pStyle w:val="Heading1"/>
        <w:rPr>
          <w:sz w:val="24"/>
          <w:szCs w:val="24"/>
        </w:rPr>
      </w:pPr>
      <w:r>
        <w:rPr>
          <w:sz w:val="24"/>
          <w:szCs w:val="24"/>
        </w:rPr>
      </w:r>
    </w:p>
    <w:p>
      <w:pPr>
        <w:pStyle w:val="Heading1"/>
        <w:rPr>
          <w:sz w:val="24"/>
          <w:szCs w:val="24"/>
        </w:rPr>
      </w:pPr>
      <w:r>
        <w:rPr>
          <w:sz w:val="24"/>
          <w:szCs w:val="24"/>
        </w:rPr>
      </w:r>
    </w:p>
    <w:p>
      <w:pPr>
        <w:pStyle w:val="Heading1"/>
        <w:rPr>
          <w:sz w:val="24"/>
          <w:szCs w:val="24"/>
        </w:rPr>
      </w:pPr>
      <w:r>
        <w:rPr>
          <w:sz w:val="24"/>
          <w:szCs w:val="24"/>
        </w:rPr>
        <w:t>Partie 6 — Utilisation sur le terrain</w:t>
      </w:r>
    </w:p>
    <w:p>
      <w:pPr>
        <w:pStyle w:val="Normal"/>
        <w:rPr>
          <w:sz w:val="24"/>
          <w:szCs w:val="24"/>
        </w:rPr>
      </w:pPr>
      <w:r>
        <w:rPr>
          <w:sz w:val="24"/>
          <w:szCs w:val="24"/>
        </w:rPr>
        <w:t>Voici comment utiliser l'application le jour d'une session de vol.</w:t>
      </w:r>
    </w:p>
    <w:p>
      <w:pPr>
        <w:pStyle w:val="Normal"/>
        <w:rPr>
          <w:sz w:val="24"/>
          <w:szCs w:val="24"/>
        </w:rPr>
      </w:pPr>
      <w:r>
        <w:rPr>
          <w:sz w:val="24"/>
          <w:szCs w:val="24"/>
        </w:rPr>
      </w:r>
    </w:p>
    <w:p>
      <w:pPr>
        <w:pStyle w:val="Heading2"/>
        <w:rPr>
          <w:sz w:val="24"/>
          <w:szCs w:val="24"/>
        </w:rPr>
      </w:pPr>
      <w:r>
        <w:rPr>
          <w:sz w:val="24"/>
          <w:szCs w:val="24"/>
        </w:rPr>
        <w:t>6.1 Configuration de chaque balise TX</w:t>
      </w:r>
    </w:p>
    <w:p>
      <w:pPr>
        <w:pStyle w:val="Normal"/>
        <w:rPr>
          <w:sz w:val="24"/>
          <w:szCs w:val="24"/>
        </w:rPr>
      </w:pPr>
      <w:r>
        <w:rPr>
          <w:sz w:val="24"/>
          <w:szCs w:val="24"/>
        </w:rPr>
        <w:t xml:space="preserve">Avant la session, chaque pilote doit configurer son émetteur TX avec un identifiant </w:t>
      </w:r>
      <w:r>
        <w:rPr>
          <w:sz w:val="24"/>
          <w:szCs w:val="24"/>
        </w:rPr>
        <w:t>AlphaTango</w:t>
      </w:r>
      <w:r>
        <w:rPr>
          <w:sz w:val="24"/>
          <w:szCs w:val="24"/>
        </w:rPr>
        <w:t xml:space="preserve"> unique. Ouvrir le fichier TX_DLXR_etape4_final.ino dans Arduino IDE et modifier ces deux lignes en début de fichier :</w:t>
      </w:r>
    </w:p>
    <w:p>
      <w:pPr>
        <w:pStyle w:val="Normal"/>
        <w:rPr>
          <w:sz w:val="24"/>
          <w:szCs w:val="24"/>
        </w:rPr>
      </w:pPr>
      <w:r>
        <w:rPr>
          <w:sz w:val="24"/>
          <w:szCs w:val="24"/>
        </w:rPr>
      </w:r>
    </w:p>
    <w:p>
      <w:pPr>
        <w:pStyle w:val="Normal"/>
        <w:shd w:val="clear" w:fill="EBF3FB"/>
        <w:spacing w:before="60" w:after="60"/>
        <w:ind w:left="720"/>
        <w:rPr>
          <w:sz w:val="24"/>
          <w:szCs w:val="24"/>
        </w:rPr>
      </w:pPr>
      <w:r>
        <w:rPr>
          <w:rFonts w:eastAsia="Courier New" w:cs="Courier New" w:ascii="Courier New" w:hAnsi="Courier New"/>
          <w:b/>
          <w:bCs/>
          <w:color w:val="1F4E79"/>
          <w:sz w:val="24"/>
          <w:szCs w:val="24"/>
        </w:rPr>
        <w:t>#define SHORT_ID   "G001"   // Identifiant unique 4 caractères</w:t>
      </w:r>
    </w:p>
    <w:p>
      <w:pPr>
        <w:pStyle w:val="Normal"/>
        <w:shd w:val="clear" w:fill="EBF3FB"/>
        <w:spacing w:before="60" w:after="60"/>
        <w:ind w:left="720"/>
        <w:rPr>
          <w:sz w:val="24"/>
          <w:szCs w:val="24"/>
        </w:rPr>
      </w:pPr>
      <w:r>
        <w:rPr>
          <w:rFonts w:eastAsia="Courier New" w:cs="Courier New" w:ascii="Courier New" w:hAnsi="Courier New"/>
          <w:b/>
          <w:bCs/>
          <w:color w:val="1F4E79"/>
          <w:sz w:val="24"/>
          <w:szCs w:val="24"/>
        </w:rPr>
        <w:t>#define DRONE_ID   "000GTC0000000000000FASCINATION"   // Alphatango</w:t>
      </w:r>
    </w:p>
    <w:p>
      <w:pPr>
        <w:pStyle w:val="Normal"/>
        <w:rPr>
          <w:sz w:val="24"/>
          <w:szCs w:val="24"/>
        </w:rPr>
      </w:pPr>
      <w:r>
        <w:rPr>
          <w:sz w:val="24"/>
          <w:szCs w:val="24"/>
        </w:rPr>
      </w:r>
    </w:p>
    <w:p>
      <w:pPr>
        <w:pStyle w:val="Normal"/>
        <w:rPr>
          <w:sz w:val="24"/>
          <w:szCs w:val="24"/>
        </w:rPr>
      </w:pPr>
      <w:r>
        <w:rPr>
          <w:sz w:val="24"/>
          <w:szCs w:val="24"/>
        </w:rPr>
        <w:t>Les identifiants recommandés pour un groupe :</w:t>
      </w:r>
    </w:p>
    <w:tbl>
      <w:tblPr>
        <w:tblW w:w="9026" w:type="dxa"/>
        <w:jc w:val="left"/>
        <w:tblInd w:w="121" w:type="dxa"/>
        <w:tblLayout w:type="fixed"/>
        <w:tblCellMar>
          <w:top w:w="80" w:type="dxa"/>
          <w:left w:w="120" w:type="dxa"/>
          <w:bottom w:w="80" w:type="dxa"/>
          <w:right w:w="120" w:type="dxa"/>
        </w:tblCellMar>
      </w:tblPr>
      <w:tblGrid>
        <w:gridCol w:w="2256"/>
        <w:gridCol w:w="2257"/>
        <w:gridCol w:w="2257"/>
        <w:gridCol w:w="2255"/>
      </w:tblGrid>
      <w:tr>
        <w:trPr/>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sz w:val="24"/>
                <w:szCs w:val="24"/>
              </w:rPr>
            </w:pPr>
            <w:r>
              <w:rPr>
                <w:b/>
                <w:bCs/>
                <w:color w:val="FFFFFF"/>
                <w:sz w:val="24"/>
                <w:szCs w:val="24"/>
              </w:rPr>
              <w:t>Pilote</w:t>
            </w:r>
          </w:p>
        </w:tc>
        <w:tc>
          <w:tcPr>
            <w:tcW w:w="2257" w:type="dxa"/>
            <w:tcBorders>
              <w:top w:val="single" w:sz="2" w:space="0" w:color="1F4E79"/>
              <w:left w:val="single" w:sz="2" w:space="0" w:color="1F4E79"/>
              <w:bottom w:val="single" w:sz="2" w:space="0" w:color="1F4E79"/>
              <w:right w:val="single" w:sz="2" w:space="0" w:color="1F4E79"/>
            </w:tcBorders>
            <w:shd w:fill="1F4E79" w:val="clear"/>
          </w:tcPr>
          <w:p>
            <w:pPr>
              <w:pStyle w:val="Normal"/>
              <w:rPr>
                <w:sz w:val="24"/>
                <w:szCs w:val="24"/>
              </w:rPr>
            </w:pPr>
            <w:r>
              <w:rPr>
                <w:b/>
                <w:bCs/>
                <w:color w:val="FFFFFF"/>
                <w:sz w:val="24"/>
                <w:szCs w:val="24"/>
              </w:rPr>
              <w:t>SHORT_ID</w:t>
            </w:r>
          </w:p>
        </w:tc>
        <w:tc>
          <w:tcPr>
            <w:tcW w:w="2257" w:type="dxa"/>
            <w:tcBorders>
              <w:top w:val="single" w:sz="2" w:space="0" w:color="1F4E79"/>
              <w:left w:val="single" w:sz="2" w:space="0" w:color="1F4E79"/>
              <w:bottom w:val="single" w:sz="2" w:space="0" w:color="1F4E79"/>
              <w:right w:val="single" w:sz="2" w:space="0" w:color="1F4E79"/>
            </w:tcBorders>
            <w:shd w:fill="1F4E79" w:val="clear"/>
          </w:tcPr>
          <w:p>
            <w:pPr>
              <w:pStyle w:val="Normal"/>
              <w:rPr>
                <w:sz w:val="24"/>
                <w:szCs w:val="24"/>
              </w:rPr>
            </w:pPr>
            <w:r>
              <w:rPr>
                <w:b/>
                <w:bCs/>
                <w:color w:val="FFFFFF"/>
                <w:sz w:val="24"/>
                <w:szCs w:val="24"/>
              </w:rPr>
              <w:t>Couleur sur carte</w:t>
            </w:r>
          </w:p>
        </w:tc>
        <w:tc>
          <w:tcPr>
            <w:tcW w:w="2255" w:type="dxa"/>
            <w:tcBorders>
              <w:top w:val="single" w:sz="2" w:space="0" w:color="1F4E79"/>
              <w:left w:val="single" w:sz="2" w:space="0" w:color="1F4E79"/>
              <w:bottom w:val="single" w:sz="2" w:space="0" w:color="1F4E79"/>
              <w:right w:val="single" w:sz="2" w:space="0" w:color="1F4E79"/>
            </w:tcBorders>
            <w:shd w:fill="1F4E79" w:val="clear"/>
          </w:tcPr>
          <w:p>
            <w:pPr>
              <w:pStyle w:val="Normal"/>
              <w:rPr>
                <w:sz w:val="24"/>
                <w:szCs w:val="24"/>
              </w:rPr>
            </w:pPr>
            <w:r>
              <w:rPr>
                <w:b/>
                <w:bCs/>
                <w:color w:val="FFFFFF"/>
                <w:sz w:val="24"/>
                <w:szCs w:val="24"/>
              </w:rPr>
              <w:t>Ordre apparition</w:t>
            </w:r>
          </w:p>
        </w:tc>
      </w:tr>
      <w:tr>
        <w:trPr/>
        <w:tc>
          <w:tcPr>
            <w:tcW w:w="2256"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Pilote 1</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rFonts w:eastAsia="Courier New" w:cs="Courier New" w:ascii="Courier New" w:hAnsi="Courier New"/>
                <w:b/>
                <w:bCs/>
                <w:sz w:val="24"/>
                <w:szCs w:val="24"/>
              </w:rPr>
              <w:t>G001</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Bleu cyan</w:t>
            </w:r>
          </w:p>
        </w:tc>
        <w:tc>
          <w:tcPr>
            <w:tcW w:w="2255"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1e modèle détecté</w:t>
            </w:r>
          </w:p>
        </w:tc>
      </w:tr>
      <w:tr>
        <w:trPr/>
        <w:tc>
          <w:tcPr>
            <w:tcW w:w="2256"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Pilote 2</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rFonts w:eastAsia="Courier New" w:cs="Courier New" w:ascii="Courier New" w:hAnsi="Courier New"/>
                <w:b/>
                <w:bCs/>
                <w:sz w:val="24"/>
                <w:szCs w:val="24"/>
              </w:rPr>
              <w:t>G002</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Vert</w:t>
            </w:r>
          </w:p>
        </w:tc>
        <w:tc>
          <w:tcPr>
            <w:tcW w:w="2255"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2e modèle détecté</w:t>
            </w:r>
          </w:p>
        </w:tc>
      </w:tr>
      <w:tr>
        <w:trPr/>
        <w:tc>
          <w:tcPr>
            <w:tcW w:w="2256"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Pilote 3</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rFonts w:eastAsia="Courier New" w:cs="Courier New" w:ascii="Courier New" w:hAnsi="Courier New"/>
                <w:b/>
                <w:bCs/>
                <w:sz w:val="24"/>
                <w:szCs w:val="24"/>
              </w:rPr>
              <w:t>G003</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Jaune</w:t>
            </w:r>
          </w:p>
        </w:tc>
        <w:tc>
          <w:tcPr>
            <w:tcW w:w="2255"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3e modèle détecté</w:t>
            </w:r>
          </w:p>
        </w:tc>
      </w:tr>
      <w:tr>
        <w:trPr/>
        <w:tc>
          <w:tcPr>
            <w:tcW w:w="2256"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Pilote 4</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rFonts w:eastAsia="Courier New" w:cs="Courier New" w:ascii="Courier New" w:hAnsi="Courier New"/>
                <w:b/>
                <w:bCs/>
                <w:sz w:val="24"/>
                <w:szCs w:val="24"/>
              </w:rPr>
              <w:t>G004</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Orange</w:t>
            </w:r>
          </w:p>
        </w:tc>
        <w:tc>
          <w:tcPr>
            <w:tcW w:w="2255"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4e modèle détecté</w:t>
            </w:r>
          </w:p>
        </w:tc>
      </w:tr>
      <w:tr>
        <w:trPr/>
        <w:tc>
          <w:tcPr>
            <w:tcW w:w="2256"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Pilote 5</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rFonts w:eastAsia="Courier New" w:cs="Courier New" w:ascii="Courier New" w:hAnsi="Courier New"/>
                <w:b/>
                <w:bCs/>
                <w:sz w:val="24"/>
                <w:szCs w:val="24"/>
              </w:rPr>
              <w:t>G005</w:t>
            </w:r>
          </w:p>
        </w:tc>
        <w:tc>
          <w:tcPr>
            <w:tcW w:w="2257"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Rouge</w:t>
            </w:r>
          </w:p>
        </w:tc>
        <w:tc>
          <w:tcPr>
            <w:tcW w:w="2255" w:type="dxa"/>
            <w:tcBorders>
              <w:top w:val="single" w:sz="2" w:space="0" w:color="CCCCCC"/>
              <w:left w:val="single" w:sz="2" w:space="0" w:color="CCCCCC"/>
              <w:bottom w:val="single" w:sz="2" w:space="0" w:color="CCCCCC"/>
              <w:right w:val="single" w:sz="2" w:space="0" w:color="CCCCCC"/>
            </w:tcBorders>
          </w:tcPr>
          <w:p>
            <w:pPr>
              <w:pStyle w:val="Normal"/>
              <w:rPr>
                <w:sz w:val="24"/>
                <w:szCs w:val="24"/>
              </w:rPr>
            </w:pPr>
            <w:r>
              <w:rPr>
                <w:sz w:val="24"/>
                <w:szCs w:val="24"/>
              </w:rPr>
              <w:t>5e modèle détecté</w:t>
            </w:r>
          </w:p>
        </w:tc>
      </w:tr>
    </w:tbl>
    <w:p>
      <w:pPr>
        <w:pStyle w:val="Normal"/>
        <w:rPr>
          <w:sz w:val="24"/>
          <w:szCs w:val="24"/>
        </w:rPr>
      </w:pPr>
      <w:r>
        <w:rPr>
          <w:sz w:val="24"/>
          <w:szCs w:val="24"/>
        </w:rPr>
      </w:r>
    </w:p>
    <w:p>
      <w:pPr>
        <w:pStyle w:val="Normal"/>
        <w:shd w:val="clear" w:fill="FFF2CC"/>
        <w:spacing w:before="80" w:after="80"/>
        <w:ind w:left="360"/>
        <w:rPr>
          <w:sz w:val="24"/>
          <w:szCs w:val="24"/>
        </w:rPr>
      </w:pPr>
      <w:r>
        <w:rPr>
          <w:b/>
          <w:bCs/>
          <w:color w:val="C00000"/>
          <w:sz w:val="24"/>
          <w:szCs w:val="24"/>
        </w:rPr>
        <w:t xml:space="preserve">⚠️  </w:t>
      </w:r>
      <w:r>
        <w:rPr>
          <w:b/>
          <w:bCs/>
          <w:color w:val="C00000"/>
          <w:sz w:val="24"/>
          <w:szCs w:val="24"/>
        </w:rPr>
        <w:t>Deux planeurs ou drones avec le même SHORT_ID seraient confondus sur la carte ! Chaque pilote doit avoir un ID unique.</w:t>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t>Copies d’écran :</w:t>
      </w:r>
    </w:p>
    <w:p>
      <w:pPr>
        <w:pStyle w:val="Heading3"/>
        <w:rPr/>
      </w:pPr>
      <w:r>
        <w:rPr/>
        <w:t>1. Créer un compte GitHub</w:t>
      </w:r>
    </w:p>
    <w:p>
      <w:pPr>
        <w:pStyle w:val="BodyText"/>
        <w:rPr/>
      </w:pPr>
      <w:r>
        <w:rPr/>
        <w:t>Aller sur :</w:t>
        <w:br/>
      </w:r>
      <w:hyperlink r:id="rId7" w:tgtFrame="_new">
        <w:r>
          <w:rPr>
            <w:rStyle w:val="Hyperlink"/>
          </w:rPr>
          <w:t>https://github.com</w:t>
        </w:r>
      </w:hyperlink>
    </w:p>
    <w:p>
      <w:pPr>
        <w:pStyle w:val="BodyText"/>
        <w:rPr/>
      </w:pPr>
      <w:r>
        <w:rPr/>
        <w:t>Pour réer un compte gratuit en donnant votre adresse mail et un mot de passe.</w:t>
      </w:r>
    </w:p>
    <w:p>
      <w:pPr>
        <w:pStyle w:val="BodyText"/>
        <w:rPr/>
      </w:pPr>
      <w:r>
        <w:rPr/>
        <w:t>Vous arrivez sur la page d’accueil, du type :</w:t>
      </w:r>
    </w:p>
    <w:p>
      <w:pPr>
        <w:pStyle w:val="BodyText"/>
        <w:rPr/>
      </w:pPr>
      <w:r>
        <w:rPr/>
      </w:r>
    </w:p>
    <w:p>
      <w:pPr>
        <w:pStyle w:val="BodyText"/>
        <w:rPr/>
      </w:pPr>
      <w:r>
        <w:rPr/>
      </w:r>
    </w:p>
    <w:p>
      <w:pPr>
        <w:pStyle w:val="BodyText"/>
        <w:rPr/>
      </w:pPr>
      <w:r>
        <w:rPr/>
      </w:r>
    </w:p>
    <w:p>
      <w:pPr>
        <w:pStyle w:val="BodyText"/>
        <w:rPr/>
      </w:pPr>
      <w:r>
        <w:rPr/>
      </w:r>
    </w:p>
    <w:p>
      <w:pPr>
        <w:pStyle w:val="Lignehorizontale"/>
        <w:rPr/>
      </w:pPr>
      <w:r>
        <w:rPr/>
      </w:r>
    </w:p>
    <w:p>
      <w:pPr>
        <w:pStyle w:val="BodyText"/>
        <w:rPr/>
      </w:pPr>
      <w:r>
        <w:rPr/>
        <w:drawing>
          <wp:anchor behindDoc="0" distT="0" distB="0" distL="0" distR="0" simplePos="0" locked="0" layoutInCell="0" allowOverlap="1" relativeHeight="8">
            <wp:simplePos x="0" y="0"/>
            <wp:positionH relativeFrom="column">
              <wp:posOffset>1111250</wp:posOffset>
            </wp:positionH>
            <wp:positionV relativeFrom="paragraph">
              <wp:posOffset>-112395</wp:posOffset>
            </wp:positionV>
            <wp:extent cx="3985260" cy="3641090"/>
            <wp:effectExtent l="0" t="0" r="0" b="0"/>
            <wp:wrapSquare wrapText="largest"/>
            <wp:docPr id="3"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descr=""/>
                    <pic:cNvPicPr>
                      <a:picLocks noChangeAspect="1" noChangeArrowheads="1"/>
                    </pic:cNvPicPr>
                  </pic:nvPicPr>
                  <pic:blipFill>
                    <a:blip r:embed="rId8"/>
                    <a:stretch>
                      <a:fillRect/>
                    </a:stretch>
                  </pic:blipFill>
                  <pic:spPr bwMode="auto">
                    <a:xfrm>
                      <a:off x="0" y="0"/>
                      <a:ext cx="3985260" cy="3641090"/>
                    </a:xfrm>
                    <a:prstGeom prst="rect">
                      <a:avLst/>
                    </a:prstGeom>
                  </pic:spPr>
                </pic:pic>
              </a:graphicData>
            </a:graphic>
          </wp:anchor>
        </w:drawing>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Heading3"/>
        <w:rPr/>
      </w:pPr>
      <w:r>
        <w:rPr/>
      </w:r>
    </w:p>
    <w:p>
      <w:pPr>
        <w:pStyle w:val="Heading3"/>
        <w:rPr/>
      </w:pPr>
      <w:r>
        <w:rPr/>
        <w:t>2. Créer un projet</w:t>
      </w:r>
    </w:p>
    <w:p>
      <w:pPr>
        <w:pStyle w:val="BodyText"/>
        <w:rPr/>
      </w:pPr>
      <w:r>
        <w:rPr/>
        <w:t xml:space="preserve">Cliquer sur </w:t>
      </w:r>
      <w:r>
        <w:rPr>
          <w:rStyle w:val="Strong"/>
        </w:rPr>
        <w:t>New repository</w:t>
      </w:r>
    </w:p>
    <w:p>
      <w:pPr>
        <w:pStyle w:val="BodyText"/>
        <w:rPr>
          <w:rStyle w:val="Strong"/>
        </w:rPr>
      </w:pPr>
      <w:r>
        <w:rPr/>
        <w:drawing>
          <wp:anchor behindDoc="0" distT="0" distB="0" distL="0" distR="0" simplePos="0" locked="0" layoutInCell="0" allowOverlap="1" relativeHeight="2">
            <wp:simplePos x="0" y="0"/>
            <wp:positionH relativeFrom="column">
              <wp:posOffset>-17145</wp:posOffset>
            </wp:positionH>
            <wp:positionV relativeFrom="paragraph">
              <wp:posOffset>-40640</wp:posOffset>
            </wp:positionV>
            <wp:extent cx="3088005" cy="2176780"/>
            <wp:effectExtent l="0" t="0" r="0" b="0"/>
            <wp:wrapSquare wrapText="largest"/>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9"/>
                    <a:stretch>
                      <a:fillRect/>
                    </a:stretch>
                  </pic:blipFill>
                  <pic:spPr bwMode="auto">
                    <a:xfrm>
                      <a:off x="0" y="0"/>
                      <a:ext cx="3088005" cy="2176780"/>
                    </a:xfrm>
                    <a:prstGeom prst="rect">
                      <a:avLst/>
                    </a:prstGeom>
                  </pic:spPr>
                </pic:pic>
              </a:graphicData>
            </a:graphic>
          </wp:anchor>
        </w:drawing>
      </w:r>
    </w:p>
    <w:p>
      <w:pPr>
        <w:pStyle w:val="BodyText"/>
        <w:rPr>
          <w:rStyle w:val="Strong"/>
        </w:rPr>
      </w:pPr>
      <w:r>
        <w:rPr/>
      </w:r>
    </w:p>
    <w:p>
      <w:pPr>
        <w:pStyle w:val="BodyText"/>
        <w:rPr>
          <w:rStyle w:val="Strong"/>
        </w:rPr>
      </w:pPr>
      <w:r>
        <w:rPr/>
        <w:drawing>
          <wp:anchor behindDoc="0" distT="0" distB="0" distL="0" distR="0" simplePos="0" locked="0" layoutInCell="0" allowOverlap="1" relativeHeight="3">
            <wp:simplePos x="0" y="0"/>
            <wp:positionH relativeFrom="column">
              <wp:posOffset>1679575</wp:posOffset>
            </wp:positionH>
            <wp:positionV relativeFrom="paragraph">
              <wp:posOffset>513715</wp:posOffset>
            </wp:positionV>
            <wp:extent cx="4965700" cy="3103245"/>
            <wp:effectExtent l="0" t="0" r="0" b="0"/>
            <wp:wrapSquare wrapText="largest"/>
            <wp:docPr id="5"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descr=""/>
                    <pic:cNvPicPr>
                      <a:picLocks noChangeAspect="1" noChangeArrowheads="1"/>
                    </pic:cNvPicPr>
                  </pic:nvPicPr>
                  <pic:blipFill>
                    <a:blip r:embed="rId10"/>
                    <a:stretch>
                      <a:fillRect/>
                    </a:stretch>
                  </pic:blipFill>
                  <pic:spPr bwMode="auto">
                    <a:xfrm>
                      <a:off x="0" y="0"/>
                      <a:ext cx="4965700" cy="3103245"/>
                    </a:xfrm>
                    <a:prstGeom prst="rect">
                      <a:avLst/>
                    </a:prstGeom>
                  </pic:spPr>
                </pic:pic>
              </a:graphicData>
            </a:graphic>
          </wp:anchor>
        </w:drawing>
      </w:r>
    </w:p>
    <w:p>
      <w:pPr>
        <w:pStyle w:val="BodyText"/>
        <w:rPr/>
      </w:pPr>
      <w:r>
        <w:rPr/>
      </w:r>
    </w:p>
    <w:p>
      <w:pPr>
        <w:pStyle w:val="BodyText"/>
        <w:rPr/>
      </w:pPr>
      <w:r>
        <w:rPr/>
        <w:t>Vous arrivez alors à cette page :</w:t>
      </w:r>
    </w:p>
    <w:p>
      <w:pPr>
        <w:pStyle w:val="BodyText"/>
        <w:rPr/>
      </w:pPr>
      <w:r>
        <w:rPr/>
        <w:t xml:space="preserve">Nom </w:t>
      </w:r>
      <w:r>
        <w:rPr>
          <w:color w:val="C9211E"/>
        </w:rPr>
        <w:t>obligatoire</w:t>
      </w:r>
      <w:r>
        <w:rPr/>
        <w:t xml:space="preserve"> : </w:t>
      </w:r>
      <w:r>
        <w:rPr>
          <w:b/>
          <w:bCs/>
        </w:rPr>
        <w:t>dlxr-tracker</w:t>
      </w:r>
    </w:p>
    <w:p>
      <w:pPr>
        <w:pStyle w:val="BodyText"/>
        <w:rPr/>
      </w:pPr>
      <w:r>
        <w:rPr/>
        <w:t xml:space="preserve">Mettre en </w:t>
      </w:r>
      <w:r>
        <w:rPr>
          <w:rStyle w:val="Strong"/>
        </w:rPr>
        <w:t>public</w:t>
      </w:r>
    </w:p>
    <w:p>
      <w:pPr>
        <w:pStyle w:val="Lignehorizontale"/>
        <w:rPr/>
      </w:pPr>
      <w:r>
        <w:rPr/>
      </w:r>
    </w:p>
    <w:p>
      <w:pPr>
        <w:pStyle w:val="Heading3"/>
        <w:rPr/>
      </w:pPr>
      <w:r>
        <w:rPr/>
        <w:t>3. Ajouter le fichier</w:t>
      </w:r>
    </w:p>
    <w:p>
      <w:pPr>
        <w:pStyle w:val="BodyText"/>
        <w:rPr/>
      </w:pPr>
      <w:r>
        <w:rPr/>
        <w:t>Aller dans ‘Add File’ puis ‘Upload File’ pour Uploader le fichier HTML</w:t>
      </w:r>
    </w:p>
    <w:p>
      <w:pPr>
        <w:pStyle w:val="BodyText"/>
        <w:rPr/>
      </w:pPr>
      <w:r>
        <w:rPr/>
      </w:r>
    </w:p>
    <w:p>
      <w:pPr>
        <w:pStyle w:val="BodyText"/>
        <w:rPr/>
      </w:pPr>
      <w:r>
        <w:rPr/>
        <w:drawing>
          <wp:anchor behindDoc="0" distT="0" distB="0" distL="0" distR="0" simplePos="0" locked="0" layoutInCell="0" allowOverlap="1" relativeHeight="4">
            <wp:simplePos x="0" y="0"/>
            <wp:positionH relativeFrom="column">
              <wp:posOffset>184785</wp:posOffset>
            </wp:positionH>
            <wp:positionV relativeFrom="paragraph">
              <wp:posOffset>-71755</wp:posOffset>
            </wp:positionV>
            <wp:extent cx="3409950" cy="2117725"/>
            <wp:effectExtent l="0" t="0" r="0" b="0"/>
            <wp:wrapSquare wrapText="largest"/>
            <wp:docPr id="6"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descr=""/>
                    <pic:cNvPicPr>
                      <a:picLocks noChangeAspect="1" noChangeArrowheads="1"/>
                    </pic:cNvPicPr>
                  </pic:nvPicPr>
                  <pic:blipFill>
                    <a:blip r:embed="rId11"/>
                    <a:stretch>
                      <a:fillRect/>
                    </a:stretch>
                  </pic:blipFill>
                  <pic:spPr bwMode="auto">
                    <a:xfrm>
                      <a:off x="0" y="0"/>
                      <a:ext cx="3409950" cy="2117725"/>
                    </a:xfrm>
                    <a:prstGeom prst="rect">
                      <a:avLst/>
                    </a:prstGeom>
                  </pic:spPr>
                </pic:pic>
              </a:graphicData>
            </a:graphic>
          </wp:anchor>
        </w:drawing>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drawing>
          <wp:anchor behindDoc="0" distT="0" distB="0" distL="0" distR="0" simplePos="0" locked="0" layoutInCell="0" allowOverlap="1" relativeHeight="5">
            <wp:simplePos x="0" y="0"/>
            <wp:positionH relativeFrom="column">
              <wp:posOffset>-273050</wp:posOffset>
            </wp:positionH>
            <wp:positionV relativeFrom="paragraph">
              <wp:posOffset>116205</wp:posOffset>
            </wp:positionV>
            <wp:extent cx="6430010" cy="1489075"/>
            <wp:effectExtent l="0" t="0" r="0" b="0"/>
            <wp:wrapSquare wrapText="largest"/>
            <wp:docPr id="7"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descr=""/>
                    <pic:cNvPicPr>
                      <a:picLocks noChangeAspect="1" noChangeArrowheads="1"/>
                    </pic:cNvPicPr>
                  </pic:nvPicPr>
                  <pic:blipFill>
                    <a:blip r:embed="rId12"/>
                    <a:stretch>
                      <a:fillRect/>
                    </a:stretch>
                  </pic:blipFill>
                  <pic:spPr bwMode="auto">
                    <a:xfrm>
                      <a:off x="0" y="0"/>
                      <a:ext cx="6430010" cy="1489075"/>
                    </a:xfrm>
                    <a:prstGeom prst="rect">
                      <a:avLst/>
                    </a:prstGeom>
                  </pic:spPr>
                </pic:pic>
              </a:graphicData>
            </a:graphic>
          </wp:anchor>
        </w:drawing>
      </w:r>
      <w:r>
        <w:rPr/>
        <w:t xml:space="preserve">👉 </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t xml:space="preserve">Très important : votre fichier doit s’appeler </w:t>
      </w:r>
      <w:r>
        <w:rPr>
          <w:rStyle w:val="Strong"/>
        </w:rPr>
        <w:t>index.html</w:t>
      </w:r>
    </w:p>
    <w:p>
      <w:pPr>
        <w:pStyle w:val="BodyText"/>
        <w:rPr/>
      </w:pPr>
      <w:r>
        <w:rPr>
          <w:rStyle w:val="Strong"/>
        </w:rPr>
        <w:t xml:space="preserve">Pour renommer votre fichier, cliquez une fois sur son nom et entrez ‘index.html’ à la place. </w:t>
      </w:r>
    </w:p>
    <w:p>
      <w:pPr>
        <w:pStyle w:val="BodyText"/>
        <w:rPr/>
      </w:pPr>
      <w:r>
        <w:rPr>
          <w:rStyle w:val="Strong"/>
        </w:rPr>
        <w:t xml:space="preserve">Enregistrez </w:t>
      </w:r>
      <w:r>
        <w:rPr>
          <w:rStyle w:val="Strong"/>
          <w:b w:val="false"/>
          <w:bCs w:val="false"/>
        </w:rPr>
        <w:t>votre travail par click sur</w:t>
      </w:r>
      <w:r>
        <w:rPr>
          <w:rStyle w:val="Strong"/>
        </w:rPr>
        <w:t xml:space="preserve"> ‘Commit changes’.</w:t>
      </w:r>
    </w:p>
    <w:p>
      <w:pPr>
        <w:pStyle w:val="BodyText"/>
        <w:rPr>
          <w:rStyle w:val="Strong"/>
        </w:rPr>
      </w:pPr>
      <w:r>
        <w:rPr/>
      </w:r>
    </w:p>
    <w:p>
      <w:pPr>
        <w:pStyle w:val="Lignehorizontale"/>
        <w:rPr/>
      </w:pPr>
      <w:r>
        <w:rPr/>
      </w:r>
    </w:p>
    <w:p>
      <w:pPr>
        <w:pStyle w:val="Heading3"/>
        <w:rPr/>
      </w:pPr>
      <w:r>
        <w:rPr/>
        <w:t>4. Activer le site</w:t>
      </w:r>
    </w:p>
    <w:p>
      <w:pPr>
        <w:pStyle w:val="BodyText"/>
        <w:rPr/>
      </w:pPr>
      <w:r>
        <w:rPr/>
        <w:t>Aller dans :</w:t>
      </w:r>
    </w:p>
    <w:p>
      <w:pPr>
        <w:pStyle w:val="BodyText"/>
        <w:rPr/>
      </w:pPr>
      <w:r>
        <w:rPr/>
        <w:t>Settings → Pages</w:t>
      </w:r>
    </w:p>
    <w:p>
      <w:pPr>
        <w:pStyle w:val="BodyText"/>
        <w:rPr/>
      </w:pPr>
      <w:r>
        <w:rPr/>
        <w:drawing>
          <wp:anchor behindDoc="0" distT="0" distB="0" distL="0" distR="0" simplePos="0" locked="0" layoutInCell="0" allowOverlap="1" relativeHeight="6">
            <wp:simplePos x="0" y="0"/>
            <wp:positionH relativeFrom="column">
              <wp:align>center</wp:align>
            </wp:positionH>
            <wp:positionV relativeFrom="paragraph">
              <wp:posOffset>635</wp:posOffset>
            </wp:positionV>
            <wp:extent cx="4088130" cy="2906395"/>
            <wp:effectExtent l="0" t="0" r="0" b="0"/>
            <wp:wrapSquare wrapText="largest"/>
            <wp:docPr id="8"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 descr=""/>
                    <pic:cNvPicPr>
                      <a:picLocks noChangeAspect="1" noChangeArrowheads="1"/>
                    </pic:cNvPicPr>
                  </pic:nvPicPr>
                  <pic:blipFill>
                    <a:blip r:embed="rId13"/>
                    <a:stretch>
                      <a:fillRect/>
                    </a:stretch>
                  </pic:blipFill>
                  <pic:spPr bwMode="auto">
                    <a:xfrm>
                      <a:off x="0" y="0"/>
                      <a:ext cx="4088130" cy="2906395"/>
                    </a:xfrm>
                    <a:prstGeom prst="rect">
                      <a:avLst/>
                    </a:prstGeom>
                  </pic:spPr>
                </pic:pic>
              </a:graphicData>
            </a:graphic>
          </wp:anchor>
        </w:drawing>
      </w:r>
    </w:p>
    <w:p>
      <w:pPr>
        <w:pStyle w:val="BodyText"/>
        <w:rPr/>
      </w:pPr>
      <w:r>
        <w:rPr/>
        <w:t>Choisir :</w:t>
      </w:r>
    </w:p>
    <w:p>
      <w:pPr>
        <w:pStyle w:val="BodyText"/>
        <w:numPr>
          <w:ilvl w:val="0"/>
          <w:numId w:val="5"/>
        </w:numPr>
        <w:tabs>
          <w:tab w:val="clear" w:pos="720"/>
          <w:tab w:val="left" w:pos="0" w:leader="none"/>
        </w:tabs>
        <w:ind w:hanging="283" w:left="709"/>
        <w:rPr/>
      </w:pPr>
      <w:r>
        <w:drawing>
          <wp:anchor behindDoc="0" distT="0" distB="0" distL="0" distR="0" simplePos="0" locked="0" layoutInCell="0" allowOverlap="1" relativeHeight="7">
            <wp:simplePos x="0" y="0"/>
            <wp:positionH relativeFrom="column">
              <wp:posOffset>2689225</wp:posOffset>
            </wp:positionH>
            <wp:positionV relativeFrom="paragraph">
              <wp:posOffset>51435</wp:posOffset>
            </wp:positionV>
            <wp:extent cx="2938145" cy="2938145"/>
            <wp:effectExtent l="0" t="0" r="0" b="0"/>
            <wp:wrapSquare wrapText="largest"/>
            <wp:docPr id="9"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descr=""/>
                    <pic:cNvPicPr>
                      <a:picLocks noChangeAspect="1" noChangeArrowheads="1"/>
                    </pic:cNvPicPr>
                  </pic:nvPicPr>
                  <pic:blipFill>
                    <a:blip r:embed="rId14"/>
                    <a:stretch>
                      <a:fillRect/>
                    </a:stretch>
                  </pic:blipFill>
                  <pic:spPr bwMode="auto">
                    <a:xfrm>
                      <a:off x="0" y="0"/>
                      <a:ext cx="2938145" cy="2938145"/>
                    </a:xfrm>
                    <a:prstGeom prst="rect">
                      <a:avLst/>
                    </a:prstGeom>
                  </pic:spPr>
                </pic:pic>
              </a:graphicData>
            </a:graphic>
          </wp:anchor>
        </w:drawing>
      </w:r>
      <w:r>
        <w:rPr/>
        <w:t xml:space="preserve">Branch : main </w:t>
      </w:r>
    </w:p>
    <w:p>
      <w:pPr>
        <w:pStyle w:val="BodyText"/>
        <w:rPr/>
      </w:pPr>
      <w:r>
        <w:rPr/>
      </w:r>
    </w:p>
    <w:p>
      <w:pPr>
        <w:pStyle w:val="BodyText"/>
        <w:rPr/>
      </w:pPr>
      <w:r>
        <w:rPr/>
        <w:t>Valider en cliquant sur ‘SAVE’..</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Lignehorizontale"/>
        <w:rPr/>
      </w:pPr>
      <w:r>
        <w:rPr/>
      </w:r>
    </w:p>
    <w:p>
      <w:pPr>
        <w:pStyle w:val="Heading3"/>
        <w:rPr/>
      </w:pPr>
      <w:r>
        <w:rPr/>
        <w:t>5. Accéder au site</w:t>
      </w:r>
    </w:p>
    <w:p>
      <w:pPr>
        <w:pStyle w:val="BodyText"/>
        <w:rPr/>
      </w:pPr>
      <w:r>
        <w:rPr/>
        <w:t>Après quelques secondes :</w:t>
      </w:r>
    </w:p>
    <w:p>
      <w:pPr>
        <w:pStyle w:val="BodyText"/>
        <w:rPr/>
      </w:pPr>
      <w:hyperlink r:id="rId15">
        <w:r>
          <w:rPr>
            <w:rStyle w:val="Hyperlink"/>
          </w:rPr>
          <w:t>https://votre_pseudo.github.io/dlxr-tracker</w:t>
        </w:r>
      </w:hyperlink>
    </w:p>
    <w:p>
      <w:pPr>
        <w:pStyle w:val="BodyText"/>
        <w:rPr/>
      </w:pPr>
      <w:r>
        <w:rPr/>
        <w:t>une fois Connecté, votre emplacement de balise s’affichera tout seul, zoomable.</w:t>
      </w:r>
    </w:p>
    <w:p>
      <w:pPr>
        <w:pStyle w:val="BodyText"/>
        <w:rPr/>
      </w:pPr>
      <w:r>
        <w:rPr/>
        <w:t xml:space="preserve">Dans votre smartphone, vous ouvrez Chrome et vous entrez le nom de votre site, de la forme suivante : </w:t>
      </w:r>
      <w:r>
        <w:rPr>
          <w:rFonts w:eastAsia="Courier New" w:cs="Courier New" w:ascii="Courier New" w:hAnsi="Courier New"/>
          <w:color w:val="1F4E79"/>
          <w:sz w:val="20"/>
          <w:szCs w:val="20"/>
        </w:rPr>
        <w:t>https://</w:t>
      </w:r>
      <w:r>
        <w:rPr>
          <w:rFonts w:eastAsia="Courier New" w:cs="Courier New" w:ascii="Courier New" w:hAnsi="Courier New"/>
          <w:b/>
          <w:bCs/>
          <w:color w:val="1F4E79"/>
          <w:sz w:val="20"/>
          <w:szCs w:val="20"/>
        </w:rPr>
        <w:t>votre_pseudo sur GitHub</w:t>
      </w:r>
      <w:r>
        <w:rPr>
          <w:rFonts w:eastAsia="Courier New" w:cs="Courier New" w:ascii="Courier New" w:hAnsi="Courier New"/>
          <w:color w:val="1F4E79"/>
          <w:sz w:val="20"/>
          <w:szCs w:val="20"/>
        </w:rPr>
        <w:t>.github.io/dlxr-tracker</w:t>
      </w:r>
    </w:p>
    <w:p>
      <w:pPr>
        <w:pStyle w:val="BodyText"/>
        <w:rPr/>
      </w:pPr>
      <w:r>
        <w:rPr>
          <w:sz w:val="24"/>
          <w:szCs w:val="24"/>
        </w:rPr>
        <w:t>L'URL est disponible après 1-2 minutes</w:t>
      </w:r>
    </w:p>
    <w:p>
      <w:pPr>
        <w:pStyle w:val="BodyText"/>
        <w:rPr/>
      </w:pPr>
      <w:r>
        <w:rPr/>
        <w:t>sur mon mobile j’ai mis cette adresse en favoris et elle s’ouvre automatiquement.</w:t>
      </w:r>
    </w:p>
    <w:p>
      <w:pPr>
        <w:pStyle w:val="Lignehorizontale"/>
        <w:rPr/>
      </w:pPr>
      <w:r>
        <w:rPr/>
      </w:r>
    </w:p>
    <w:p>
      <w:pPr>
        <w:pStyle w:val="Heading3"/>
        <w:rPr/>
      </w:pPr>
      <w:r>
        <w:rPr/>
        <w:t xml:space="preserve">⚠️ </w:t>
      </w:r>
      <w:r>
        <w:rPr/>
        <w:t>Les erreurs possibles les plus fréquentes</w:t>
      </w:r>
    </w:p>
    <w:p>
      <w:pPr>
        <w:pStyle w:val="BodyText"/>
        <w:numPr>
          <w:ilvl w:val="0"/>
          <w:numId w:val="6"/>
        </w:numPr>
        <w:tabs>
          <w:tab w:val="clear" w:pos="720"/>
          <w:tab w:val="left" w:pos="0" w:leader="none"/>
        </w:tabs>
        <w:spacing w:before="0" w:after="0"/>
        <w:ind w:hanging="283" w:left="709"/>
        <w:rPr/>
      </w:pPr>
      <w:r>
        <w:rPr/>
        <w:t xml:space="preserve">mauvais nom de fichier </w:t>
      </w:r>
    </w:p>
    <w:p>
      <w:pPr>
        <w:pStyle w:val="BodyText"/>
        <w:numPr>
          <w:ilvl w:val="0"/>
          <w:numId w:val="6"/>
        </w:numPr>
        <w:tabs>
          <w:tab w:val="clear" w:pos="720"/>
          <w:tab w:val="left" w:pos="0" w:leader="none"/>
        </w:tabs>
        <w:spacing w:before="0" w:after="0"/>
        <w:ind w:hanging="283" w:left="709"/>
        <w:rPr/>
      </w:pPr>
      <w:r>
        <w:rPr/>
        <w:t xml:space="preserve">GitHub non activé </w:t>
      </w:r>
    </w:p>
    <w:p>
      <w:pPr>
        <w:pStyle w:val="BodyText"/>
        <w:numPr>
          <w:ilvl w:val="0"/>
          <w:numId w:val="6"/>
        </w:numPr>
        <w:tabs>
          <w:tab w:val="clear" w:pos="720"/>
          <w:tab w:val="left" w:pos="0" w:leader="none"/>
        </w:tabs>
        <w:spacing w:before="0" w:after="0"/>
        <w:ind w:hanging="283" w:left="709"/>
        <w:rPr/>
      </w:pPr>
      <w:r>
        <w:rPr/>
        <w:t xml:space="preserve">utilisation hors ligne </w:t>
      </w:r>
    </w:p>
    <w:p>
      <w:pPr>
        <w:pStyle w:val="BodyText"/>
        <w:numPr>
          <w:ilvl w:val="0"/>
          <w:numId w:val="6"/>
        </w:numPr>
        <w:tabs>
          <w:tab w:val="clear" w:pos="720"/>
          <w:tab w:val="left" w:pos="0" w:leader="none"/>
        </w:tabs>
        <w:ind w:hanging="283" w:left="709"/>
        <w:rPr/>
      </w:pPr>
      <w:r>
        <w:rPr/>
        <w:t>navigateur incompatible : ça ne marche qu’avec Chrome.</w:t>
      </w:r>
    </w:p>
    <w:p>
      <w:pPr>
        <w:pStyle w:val="Lignehorizontale"/>
        <w:rPr/>
      </w:pPr>
      <w:r>
        <w:rPr/>
      </w:r>
    </w:p>
    <w:p>
      <w:pPr>
        <w:pStyle w:val="Heading2"/>
        <w:rPr/>
      </w:pPr>
      <w:r>
        <w:rPr/>
        <w:t xml:space="preserve">📱 </w:t>
      </w:r>
      <w:r>
        <w:rPr/>
        <w:t>Utilisation sur le terrain</w:t>
      </w:r>
    </w:p>
    <w:p>
      <w:pPr>
        <w:pStyle w:val="BodyText"/>
        <w:rPr/>
      </w:pPr>
      <w:r>
        <w:rPr/>
        <w:t>Une fois tout en place, l’utilisation est très simple.</w:t>
      </w:r>
    </w:p>
    <w:p>
      <w:pPr>
        <w:pStyle w:val="BodyText"/>
        <w:numPr>
          <w:ilvl w:val="0"/>
          <w:numId w:val="7"/>
        </w:numPr>
        <w:tabs>
          <w:tab w:val="clear" w:pos="720"/>
          <w:tab w:val="left" w:pos="0" w:leader="none"/>
        </w:tabs>
        <w:spacing w:before="0" w:after="0"/>
        <w:ind w:hanging="283" w:left="709"/>
        <w:rPr/>
      </w:pPr>
      <w:r>
        <w:rPr/>
        <w:t>Allumer le RX , il se met en écoute.</w:t>
      </w:r>
    </w:p>
    <w:p>
      <w:pPr>
        <w:pStyle w:val="BodyText"/>
        <w:numPr>
          <w:ilvl w:val="0"/>
          <w:numId w:val="7"/>
        </w:numPr>
        <w:tabs>
          <w:tab w:val="clear" w:pos="720"/>
          <w:tab w:val="left" w:pos="0" w:leader="none"/>
        </w:tabs>
        <w:spacing w:before="0" w:after="0"/>
        <w:ind w:hanging="283" w:left="709"/>
        <w:rPr/>
      </w:pPr>
      <w:r>
        <w:rPr/>
        <w:t>Allumer le TX au bout de quelques minutes il va trouver la position (fix) et l’envoyer au RX</w:t>
      </w:r>
    </w:p>
    <w:p>
      <w:pPr>
        <w:pStyle w:val="BodyText"/>
        <w:numPr>
          <w:ilvl w:val="0"/>
          <w:numId w:val="7"/>
        </w:numPr>
        <w:tabs>
          <w:tab w:val="clear" w:pos="720"/>
          <w:tab w:val="left" w:pos="0" w:leader="none"/>
        </w:tabs>
        <w:spacing w:before="0" w:after="0"/>
        <w:ind w:hanging="283" w:left="709"/>
        <w:rPr/>
      </w:pPr>
      <w:r>
        <w:rPr/>
        <w:t xml:space="preserve">Ouvrir Chrome sur Android </w:t>
      </w:r>
    </w:p>
    <w:p>
      <w:pPr>
        <w:pStyle w:val="BodyText"/>
        <w:numPr>
          <w:ilvl w:val="0"/>
          <w:numId w:val="7"/>
        </w:numPr>
        <w:tabs>
          <w:tab w:val="clear" w:pos="720"/>
          <w:tab w:val="left" w:pos="0" w:leader="none"/>
        </w:tabs>
        <w:spacing w:before="0" w:after="0"/>
        <w:ind w:hanging="283" w:left="709"/>
        <w:rPr/>
      </w:pPr>
      <w:r>
        <w:rPr/>
        <w:t xml:space="preserve">Aller sur votre URL. </w:t>
      </w:r>
      <w:r>
        <w:rPr>
          <w:sz w:val="24"/>
          <w:szCs w:val="24"/>
        </w:rPr>
        <w:t>L'application est hébergée (</w:t>
      </w:r>
      <w:r>
        <w:rPr>
          <w:sz w:val="18"/>
          <w:szCs w:val="18"/>
        </w:rPr>
        <w:t>sur GitHub Pages</w:t>
      </w:r>
      <w:r>
        <w:rPr>
          <w:sz w:val="24"/>
          <w:szCs w:val="24"/>
        </w:rPr>
        <w:t>) à l'adresse :</w:t>
      </w:r>
    </w:p>
    <w:p>
      <w:pPr>
        <w:pStyle w:val="BodyText"/>
        <w:numPr>
          <w:ilvl w:val="0"/>
          <w:numId w:val="0"/>
        </w:numPr>
        <w:spacing w:before="0" w:after="0"/>
        <w:ind w:hanging="0" w:left="0"/>
        <w:rPr>
          <w:sz w:val="24"/>
          <w:szCs w:val="24"/>
        </w:rPr>
      </w:pPr>
      <w:r>
        <w:rPr>
          <w:rFonts w:eastAsia="Courier New" w:cs="Courier New" w:ascii="Courier New" w:hAnsi="Courier New"/>
          <w:color w:val="1F4E79"/>
          <w:sz w:val="24"/>
          <w:szCs w:val="24"/>
        </w:rPr>
        <w:t>https://(</w:t>
      </w:r>
      <w:r>
        <w:rPr>
          <w:rFonts w:eastAsia="Courier New" w:cs="Courier New" w:ascii="Courier New" w:hAnsi="Courier New"/>
          <w:b/>
          <w:bCs/>
          <w:color w:val="1F4E79"/>
          <w:sz w:val="24"/>
          <w:szCs w:val="24"/>
        </w:rPr>
        <w:t>votre_pseudo sur GitHub)</w:t>
      </w:r>
      <w:r>
        <w:rPr>
          <w:rFonts w:eastAsia="Courier New" w:cs="Courier New" w:ascii="Courier New" w:hAnsi="Courier New"/>
          <w:color w:val="1F4E79"/>
          <w:sz w:val="24"/>
          <w:szCs w:val="24"/>
        </w:rPr>
        <w:t>.github.io/dlxr-tracker</w:t>
      </w:r>
    </w:p>
    <w:p>
      <w:pPr>
        <w:pStyle w:val="BodyText"/>
        <w:numPr>
          <w:ilvl w:val="0"/>
          <w:numId w:val="7"/>
        </w:numPr>
        <w:tabs>
          <w:tab w:val="clear" w:pos="720"/>
          <w:tab w:val="left" w:pos="0" w:leader="none"/>
        </w:tabs>
        <w:spacing w:before="0" w:after="0"/>
        <w:ind w:hanging="283" w:left="709"/>
        <w:rPr/>
      </w:pPr>
      <w:r>
        <w:rPr/>
        <w:t xml:space="preserve">Cliquer sur CONNECTER </w:t>
      </w:r>
    </w:p>
    <w:p>
      <w:pPr>
        <w:pStyle w:val="BodyText"/>
        <w:numPr>
          <w:ilvl w:val="0"/>
          <w:numId w:val="7"/>
        </w:numPr>
        <w:tabs>
          <w:tab w:val="clear" w:pos="720"/>
          <w:tab w:val="left" w:pos="0" w:leader="none"/>
        </w:tabs>
        <w:ind w:hanging="283" w:left="709"/>
        <w:rPr/>
      </w:pPr>
      <w:r>
        <w:rPr/>
        <w:t xml:space="preserve">Choisir DLXR_RX </w:t>
      </w:r>
    </w:p>
    <w:p>
      <w:pPr>
        <w:pStyle w:val="Normal"/>
        <w:rPr/>
      </w:pPr>
      <w:r>
        <w:rPr>
          <w:sz w:val="24"/>
          <w:szCs w:val="24"/>
        </w:rPr>
        <w:t xml:space="preserve">👉 </w:t>
      </w:r>
      <w:r>
        <w:rPr>
          <w:sz w:val="24"/>
          <w:szCs w:val="24"/>
        </w:rPr>
        <w:t>La carte s’affiche automatiquement.</w:t>
      </w:r>
    </w:p>
    <w:p>
      <w:pPr>
        <w:pStyle w:val="Normal"/>
        <w:rPr>
          <w:sz w:val="24"/>
          <w:szCs w:val="24"/>
        </w:rPr>
      </w:pPr>
      <w:r>
        <w:rPr>
          <w:sz w:val="24"/>
          <w:szCs w:val="24"/>
        </w:rPr>
      </w:r>
    </w:p>
    <w:p>
      <w:pPr>
        <w:pStyle w:val="Normal"/>
        <w:rPr>
          <w:rFonts w:ascii="Courier New" w:hAnsi="Courier New" w:eastAsia="Courier New" w:cs="Courier New"/>
          <w:color w:val="1F4E79"/>
          <w:sz w:val="20"/>
          <w:szCs w:val="20"/>
        </w:rPr>
      </w:pPr>
      <w:r>
        <w:rPr>
          <w:rFonts w:eastAsia="Courier New" w:cs="Courier New" w:ascii="Courier New" w:hAnsi="Courier New"/>
          <w:color w:val="1F4E79"/>
          <w:sz w:val="20"/>
          <w:szCs w:val="20"/>
        </w:rPr>
        <w:drawing>
          <wp:anchor behindDoc="0" distT="0" distB="0" distL="0" distR="0" simplePos="0" locked="0" layoutInCell="0" allowOverlap="1" relativeHeight="9">
            <wp:simplePos x="0" y="0"/>
            <wp:positionH relativeFrom="column">
              <wp:posOffset>107950</wp:posOffset>
            </wp:positionH>
            <wp:positionV relativeFrom="paragraph">
              <wp:posOffset>5715</wp:posOffset>
            </wp:positionV>
            <wp:extent cx="3084195" cy="6853555"/>
            <wp:effectExtent l="0" t="0" r="0" b="0"/>
            <wp:wrapSquare wrapText="largest"/>
            <wp:docPr id="10"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 descr=""/>
                    <pic:cNvPicPr>
                      <a:picLocks noChangeAspect="1" noChangeArrowheads="1"/>
                    </pic:cNvPicPr>
                  </pic:nvPicPr>
                  <pic:blipFill>
                    <a:blip r:embed="rId16"/>
                    <a:stretch>
                      <a:fillRect/>
                    </a:stretch>
                  </pic:blipFill>
                  <pic:spPr bwMode="auto">
                    <a:xfrm>
                      <a:off x="0" y="0"/>
                      <a:ext cx="3084195" cy="6853555"/>
                    </a:xfrm>
                    <a:prstGeom prst="rect">
                      <a:avLst/>
                    </a:prstGeom>
                  </pic:spPr>
                </pic:pic>
              </a:graphicData>
            </a:graphic>
          </wp:anchor>
        </w:drawing>
      </w:r>
    </w:p>
    <w:p>
      <w:pPr>
        <w:pStyle w:val="Normal"/>
        <w:rPr/>
      </w:pPr>
      <w:r>
        <w:rPr>
          <w:sz w:val="24"/>
          <w:szCs w:val="24"/>
        </w:rPr>
        <w:t>Sur cet exemple, l’appli est déconnectée. Elle garde en mémoire les dernières positions reçues.</w:t>
      </w:r>
    </w:p>
    <w:p>
      <w:pPr>
        <w:pStyle w:val="Normal"/>
        <w:rPr>
          <w:sz w:val="24"/>
          <w:szCs w:val="24"/>
        </w:rPr>
      </w:pPr>
      <w:r>
        <w:rPr>
          <w:sz w:val="24"/>
          <w:szCs w:val="24"/>
        </w:rPr>
      </w:r>
    </w:p>
    <w:p>
      <w:pPr>
        <w:pStyle w:val="Normal"/>
        <w:rPr/>
      </w:pPr>
      <w:r>
        <w:rPr>
          <w:sz w:val="24"/>
          <w:szCs w:val="24"/>
        </w:rPr>
        <w:t>En bas, on voit « low » qui indique que le modèle est au sol.</w:t>
      </w:r>
    </w:p>
    <w:p>
      <w:pPr>
        <w:pStyle w:val="Normal"/>
        <w:rPr>
          <w:sz w:val="24"/>
          <w:szCs w:val="24"/>
        </w:rPr>
      </w:pPr>
      <w:r>
        <w:rPr>
          <w:sz w:val="24"/>
          <w:szCs w:val="24"/>
        </w:rPr>
      </w:r>
    </w:p>
    <w:p>
      <w:pPr>
        <w:pStyle w:val="Normal"/>
        <w:rPr/>
      </w:pPr>
      <w:r>
        <w:rPr>
          <w:sz w:val="24"/>
          <w:szCs w:val="24"/>
        </w:rPr>
        <w:t>A droite de ce « low » on voit le RSSI qui est la force du signal. 51 est excellent.</w:t>
      </w:r>
    </w:p>
    <w:p>
      <w:pPr>
        <w:pStyle w:val="Normal"/>
        <w:rPr>
          <w:sz w:val="24"/>
          <w:szCs w:val="24"/>
        </w:rPr>
      </w:pPr>
      <w:r>
        <w:rPr>
          <w:sz w:val="24"/>
          <w:szCs w:val="24"/>
        </w:rPr>
      </w:r>
    </w:p>
    <w:p>
      <w:pPr>
        <w:pStyle w:val="Normal"/>
        <w:rPr/>
      </w:pPr>
      <w:r>
        <w:rPr>
          <w:sz w:val="24"/>
          <w:szCs w:val="24"/>
        </w:rPr>
        <w:t>On lit aussi le nombre de trames reçues.</w:t>
      </w:r>
    </w:p>
    <w:p>
      <w:pPr>
        <w:pStyle w:val="Normal"/>
        <w:rPr>
          <w:sz w:val="24"/>
          <w:szCs w:val="24"/>
        </w:rPr>
      </w:pPr>
      <w:r>
        <w:rPr>
          <w:sz w:val="24"/>
          <w:szCs w:val="24"/>
        </w:rPr>
      </w:r>
    </w:p>
    <w:p>
      <w:pPr>
        <w:pStyle w:val="Normal"/>
        <w:rPr/>
      </w:pPr>
      <w:r>
        <w:rPr>
          <w:sz w:val="24"/>
          <w:szCs w:val="24"/>
        </w:rPr>
        <w:t>La 1e position affichée est celle du modèle, ensuite se trouve la position de départ (« home »).</w:t>
      </w:r>
    </w:p>
    <w:p>
      <w:pPr>
        <w:pStyle w:val="ListParagraph"/>
        <w:numPr>
          <w:ilvl w:val="0"/>
          <w:numId w:val="0"/>
        </w:numPr>
        <w:ind w:hanging="0" w:left="720"/>
        <w:rPr>
          <w:sz w:val="24"/>
          <w:szCs w:val="24"/>
        </w:rPr>
      </w:pPr>
      <w:r>
        <w:rPr>
          <w:sz w:val="24"/>
          <w:szCs w:val="24"/>
        </w:rPr>
      </w:r>
    </w:p>
    <w:p>
      <w:pPr>
        <w:pStyle w:val="Normal"/>
        <w:rPr>
          <w:sz w:val="24"/>
          <w:szCs w:val="24"/>
        </w:rPr>
      </w:pPr>
      <w:r>
        <w:rPr>
          <w:sz w:val="24"/>
          <w:szCs w:val="24"/>
        </w:rPr>
      </w:r>
    </w:p>
    <w:p>
      <w:pPr>
        <w:pStyle w:val="Heading2"/>
        <w:rPr>
          <w:b/>
          <w:bCs/>
        </w:rPr>
      </w:pPr>
      <w:r>
        <w:rPr>
          <w:b/>
          <w:bCs/>
        </w:rPr>
      </w:r>
    </w:p>
    <w:p>
      <w:pPr>
        <w:pStyle w:val="Heading2"/>
        <w:rPr>
          <w:b/>
          <w:bCs/>
        </w:rPr>
      </w:pPr>
      <w:r>
        <w:rPr>
          <w:b/>
          <w:bCs/>
        </w:rPr>
      </w:r>
    </w:p>
    <w:p>
      <w:pPr>
        <w:pStyle w:val="Heading2"/>
        <w:rPr/>
      </w:pPr>
      <w:r>
        <w:rPr>
          <w:b/>
          <w:bCs/>
        </w:rPr>
        <w:t>5.4 Fonctionnalités de la carte</w:t>
      </w:r>
    </w:p>
    <w:p>
      <w:pPr>
        <w:pStyle w:val="ListParagraph"/>
        <w:numPr>
          <w:ilvl w:val="0"/>
          <w:numId w:val="144"/>
        </w:numPr>
        <w:rPr/>
      </w:pPr>
      <w:r>
        <w:rPr>
          <w:sz w:val="24"/>
          <w:szCs w:val="24"/>
        </w:rPr>
        <w:t>Marqueur viseur cyan — position du drone. Sur la carte ci dessus ils sont au même endroit.</w:t>
      </w:r>
    </w:p>
    <w:p>
      <w:pPr>
        <w:pStyle w:val="ListParagraph"/>
        <w:numPr>
          <w:ilvl w:val="0"/>
          <w:numId w:val="145"/>
        </w:numPr>
        <w:rPr/>
      </w:pPr>
      <w:r>
        <w:rPr>
          <w:sz w:val="24"/>
          <w:szCs w:val="24"/>
        </w:rPr>
        <w:t>Marqueur bleu pulsant — position du smartphone (géolocalisation)</w:t>
      </w:r>
    </w:p>
    <w:p>
      <w:pPr>
        <w:pStyle w:val="ListParagraph"/>
        <w:numPr>
          <w:ilvl w:val="0"/>
          <w:numId w:val="146"/>
        </w:numPr>
        <w:rPr/>
      </w:pPr>
      <w:r>
        <w:rPr>
          <w:sz w:val="24"/>
          <w:szCs w:val="24"/>
        </w:rPr>
        <w:t>Ligne jaune pointillée — liaison entre le pilote et le drone</w:t>
      </w:r>
    </w:p>
    <w:p>
      <w:pPr>
        <w:pStyle w:val="ListParagraph"/>
        <w:numPr>
          <w:ilvl w:val="0"/>
          <w:numId w:val="147"/>
        </w:numPr>
        <w:rPr/>
      </w:pPr>
      <w:r>
        <w:rPr>
          <w:sz w:val="24"/>
          <w:szCs w:val="24"/>
        </w:rPr>
        <w:t>Tracé cyan — parcours du vol</w:t>
      </w:r>
    </w:p>
    <w:p>
      <w:pPr>
        <w:pStyle w:val="ListParagraph"/>
        <w:numPr>
          <w:ilvl w:val="0"/>
          <w:numId w:val="148"/>
        </w:numPr>
        <w:rPr/>
      </w:pPr>
      <w:r>
        <w:rPr>
          <w:sz w:val="24"/>
          <w:szCs w:val="24"/>
        </w:rPr>
        <w:t>Badge coloré BOOT/LOW/HIGH/GROUND — état du drone</w:t>
      </w:r>
    </w:p>
    <w:p>
      <w:pPr>
        <w:pStyle w:val="ListParagraph"/>
        <w:numPr>
          <w:ilvl w:val="0"/>
          <w:numId w:val="149"/>
        </w:numPr>
        <w:rPr/>
      </w:pPr>
      <w:r>
        <w:rPr>
          <w:sz w:val="24"/>
          <w:szCs w:val="24"/>
        </w:rPr>
        <w:t>Données métriques : altitude, distance, RSSI, compteur de trames</w:t>
      </w:r>
    </w:p>
    <w:p>
      <w:pPr>
        <w:pStyle w:val="ListParagraph"/>
        <w:numPr>
          <w:ilvl w:val="0"/>
          <w:numId w:val="150"/>
        </w:numPr>
        <w:rPr/>
      </w:pPr>
      <w:r>
        <w:rPr>
          <w:sz w:val="24"/>
          <w:szCs w:val="24"/>
        </w:rPr>
        <w:t>Indicatif réglementaire reçu</w:t>
      </w:r>
    </w:p>
    <w:p>
      <w:pPr>
        <w:pStyle w:val="ListParagraph"/>
        <w:numPr>
          <w:ilvl w:val="0"/>
          <w:numId w:val="151"/>
        </w:numPr>
        <w:rPr/>
      </w:pPr>
      <w:r>
        <w:rPr>
          <w:sz w:val="24"/>
          <w:szCs w:val="24"/>
        </w:rPr>
        <w:t>Bouton centrer sur le drone</w:t>
      </w:r>
    </w:p>
    <w:p>
      <w:pPr>
        <w:pStyle w:val="Normal"/>
        <w:rPr/>
      </w:pPr>
      <w:r>
        <w:rPr/>
      </w:r>
    </w:p>
    <w:p>
      <w:pPr>
        <w:pStyle w:val="Heading1"/>
        <w:rPr/>
      </w:pPr>
      <w:r>
        <w:rPr>
          <w:b/>
          <w:bCs/>
        </w:rPr>
        <w:t>6. Installation et mise en service</w:t>
      </w:r>
    </w:p>
    <w:p>
      <w:pPr>
        <w:pStyle w:val="Heading2"/>
        <w:rPr/>
      </w:pPr>
      <w:r>
        <w:rPr>
          <w:b/>
          <w:bCs/>
        </w:rPr>
        <w:t>6.1 Configuration du TX</w:t>
      </w:r>
    </w:p>
    <w:p>
      <w:pPr>
        <w:pStyle w:val="Normal"/>
        <w:rPr/>
      </w:pPr>
      <w:r>
        <w:rPr>
          <w:sz w:val="24"/>
          <w:szCs w:val="24"/>
        </w:rPr>
        <w:t>Avant de flasher le TX, adapter et entrez les paramètres DGAC Alpha Tango en début de code :</w:t>
      </w:r>
    </w:p>
    <w:p>
      <w:pPr>
        <w:pStyle w:val="Normal"/>
        <w:rPr/>
      </w:pPr>
      <w:r>
        <w:rPr/>
      </w:r>
    </w:p>
    <w:p>
      <w:pPr>
        <w:pStyle w:val="Normal"/>
        <w:shd w:val="clear" w:fill="F2F2F2"/>
        <w:ind w:left="720"/>
        <w:rPr/>
      </w:pPr>
      <w:r>
        <w:rPr>
          <w:rFonts w:eastAsia="Courier New" w:cs="Courier New" w:ascii="Courier New" w:hAnsi="Courier New"/>
          <w:color w:val="1F4E79"/>
          <w:sz w:val="20"/>
          <w:szCs w:val="20"/>
        </w:rPr>
        <w:t>#define DRONE_ID   "000GTC0000000000000FASCINATION"  // Indicatif Alphatango 30 car. Exactement !</w:t>
      </w:r>
    </w:p>
    <w:p>
      <w:pPr>
        <w:pStyle w:val="Normal"/>
        <w:rPr/>
      </w:pPr>
      <w:r>
        <w:rPr/>
      </w:r>
    </w:p>
    <w:p>
      <w:pPr>
        <w:pStyle w:val="Normal"/>
        <w:rPr/>
      </w:pPr>
      <w:r>
        <w:rPr>
          <w:sz w:val="24"/>
          <w:szCs w:val="24"/>
        </w:rPr>
        <w:t>Les autres paramètres sont préconfigurés et ne nécessitent pas de modification .</w:t>
      </w:r>
    </w:p>
    <w:p>
      <w:pPr>
        <w:pStyle w:val="Normal"/>
        <w:rPr>
          <w:sz w:val="24"/>
          <w:szCs w:val="24"/>
        </w:rPr>
      </w:pPr>
      <w:r>
        <w:rPr>
          <w:sz w:val="24"/>
          <w:szCs w:val="24"/>
        </w:rPr>
      </w:r>
    </w:p>
    <w:p>
      <w:pPr>
        <w:pStyle w:val="Heading2"/>
        <w:rPr/>
      </w:pPr>
      <w:r>
        <w:rPr>
          <w:b/>
          <w:bCs/>
        </w:rPr>
        <w:t>6.2 Premier démarrage du TX</w:t>
      </w:r>
    </w:p>
    <w:p>
      <w:pPr>
        <w:pStyle w:val="Normal"/>
        <w:rPr/>
      </w:pPr>
      <w:r>
        <w:rPr>
          <w:sz w:val="24"/>
          <w:szCs w:val="24"/>
        </w:rPr>
        <w:t>Voici la séquence d'affichage normale sur l'OLED du TX :</w:t>
      </w:r>
    </w:p>
    <w:p>
      <w:pPr>
        <w:pStyle w:val="ListParagraph"/>
        <w:numPr>
          <w:ilvl w:val="0"/>
          <w:numId w:val="152"/>
        </w:numPr>
        <w:rPr/>
      </w:pPr>
      <w:r>
        <w:rPr>
          <w:sz w:val="24"/>
          <w:szCs w:val="24"/>
        </w:rPr>
        <w:t>‘</w:t>
      </w:r>
      <w:r>
        <w:rPr>
          <w:sz w:val="24"/>
          <w:szCs w:val="24"/>
        </w:rPr>
        <w:t>Initialisation...’ —&gt; démarrage</w:t>
      </w:r>
    </w:p>
    <w:p>
      <w:pPr>
        <w:pStyle w:val="ListParagraph"/>
        <w:numPr>
          <w:ilvl w:val="0"/>
          <w:numId w:val="153"/>
        </w:numPr>
        <w:rPr/>
      </w:pPr>
      <w:r>
        <w:rPr>
          <w:sz w:val="24"/>
          <w:szCs w:val="24"/>
        </w:rPr>
        <w:t>‘</w:t>
      </w:r>
      <w:r>
        <w:rPr>
          <w:sz w:val="24"/>
          <w:szCs w:val="24"/>
        </w:rPr>
        <w:t>GPS OK - 9600 baud’ — &gt;GPS détecté</w:t>
      </w:r>
    </w:p>
    <w:p>
      <w:pPr>
        <w:pStyle w:val="ListParagraph"/>
        <w:numPr>
          <w:ilvl w:val="0"/>
          <w:numId w:val="154"/>
        </w:numPr>
        <w:rPr/>
      </w:pPr>
      <w:r>
        <w:rPr>
          <w:sz w:val="24"/>
          <w:szCs w:val="24"/>
        </w:rPr>
        <w:t>‘</w:t>
      </w:r>
      <w:r>
        <w:rPr>
          <w:sz w:val="24"/>
          <w:szCs w:val="24"/>
        </w:rPr>
        <w:t>LoRa OK ! 868MHz’ — &gt;radio initialisée</w:t>
      </w:r>
    </w:p>
    <w:p>
      <w:pPr>
        <w:pStyle w:val="ListParagraph"/>
        <w:numPr>
          <w:ilvl w:val="0"/>
          <w:numId w:val="155"/>
        </w:numPr>
        <w:rPr/>
      </w:pPr>
      <w:r>
        <w:rPr>
          <w:sz w:val="24"/>
          <w:szCs w:val="24"/>
        </w:rPr>
        <w:t>‘</w:t>
      </w:r>
      <w:r>
        <w:rPr>
          <w:sz w:val="24"/>
          <w:szCs w:val="24"/>
        </w:rPr>
        <w:t>Attente GPS / Satellites: 0/3 min’ —&gt; recherche de fix</w:t>
      </w:r>
    </w:p>
    <w:p>
      <w:pPr>
        <w:pStyle w:val="ListParagraph"/>
        <w:numPr>
          <w:ilvl w:val="0"/>
          <w:numId w:val="156"/>
        </w:numPr>
        <w:rPr/>
      </w:pPr>
      <w:r>
        <w:rPr>
          <w:sz w:val="24"/>
          <w:szCs w:val="24"/>
        </w:rPr>
        <w:t>Puis affichage des coordonnées —&gt; fix obtenu, émission en cours</w:t>
      </w:r>
    </w:p>
    <w:p>
      <w:pPr>
        <w:pStyle w:val="Normal"/>
        <w:rPr/>
      </w:pPr>
      <w:r>
        <w:rPr/>
      </w:r>
    </w:p>
    <w:p>
      <w:pPr>
        <w:pStyle w:val="Normal"/>
        <w:rPr/>
      </w:pPr>
      <w:r>
        <w:rPr>
          <w:sz w:val="24"/>
          <w:szCs w:val="24"/>
        </w:rPr>
        <w:t>Note : le BN220 fait un Démarrage à froid en 2 à 5 minutes en extérieur lors de la première utilisation. Les démarrages suivants sont quasi-instantanés grâce aux éphémérides mémorisées.</w:t>
      </w:r>
    </w:p>
    <w:p>
      <w:pPr>
        <w:pStyle w:val="Normal"/>
        <w:rPr/>
      </w:pPr>
      <w:r>
        <w:rPr/>
      </w:r>
    </w:p>
    <w:p>
      <w:pPr>
        <w:pStyle w:val="Heading2"/>
        <w:rPr/>
      </w:pPr>
      <w:r>
        <w:rPr>
          <w:b/>
          <w:bCs/>
        </w:rPr>
        <w:t>6.3 Premier démarrage du RX</w:t>
      </w:r>
    </w:p>
    <w:p>
      <w:pPr>
        <w:pStyle w:val="Normal"/>
        <w:rPr/>
      </w:pPr>
      <w:r>
        <w:rPr>
          <w:sz w:val="24"/>
          <w:szCs w:val="24"/>
        </w:rPr>
        <w:t>Séquence d'affichage normale sur l'OLED du RX :</w:t>
      </w:r>
    </w:p>
    <w:p>
      <w:pPr>
        <w:pStyle w:val="ListParagraph"/>
        <w:numPr>
          <w:ilvl w:val="0"/>
          <w:numId w:val="157"/>
        </w:numPr>
        <w:rPr/>
      </w:pPr>
      <w:r>
        <w:rPr>
          <w:sz w:val="24"/>
          <w:szCs w:val="24"/>
        </w:rPr>
        <w:t>‘</w:t>
      </w:r>
      <w:r>
        <w:rPr>
          <w:sz w:val="24"/>
          <w:szCs w:val="24"/>
        </w:rPr>
        <w:t>Initialisation... ‘—&gt; démarrage</w:t>
      </w:r>
    </w:p>
    <w:p>
      <w:pPr>
        <w:pStyle w:val="ListParagraph"/>
        <w:numPr>
          <w:ilvl w:val="0"/>
          <w:numId w:val="158"/>
        </w:numPr>
        <w:rPr/>
      </w:pPr>
      <w:r>
        <w:rPr>
          <w:sz w:val="24"/>
          <w:szCs w:val="24"/>
        </w:rPr>
        <w:t>‘</w:t>
      </w:r>
      <w:r>
        <w:rPr>
          <w:sz w:val="24"/>
          <w:szCs w:val="24"/>
        </w:rPr>
        <w:t>BLE OK: DLXR_RX’ — &gt;Bluetooth initialisé</w:t>
      </w:r>
    </w:p>
    <w:p>
      <w:pPr>
        <w:pStyle w:val="ListParagraph"/>
        <w:numPr>
          <w:ilvl w:val="0"/>
          <w:numId w:val="159"/>
        </w:numPr>
        <w:rPr/>
      </w:pPr>
      <w:r>
        <w:rPr>
          <w:sz w:val="24"/>
          <w:szCs w:val="24"/>
        </w:rPr>
        <w:t>‘</w:t>
      </w:r>
      <w:r>
        <w:rPr>
          <w:sz w:val="24"/>
          <w:szCs w:val="24"/>
        </w:rPr>
        <w:t>LoRa OK! 868MHz’ —&gt; radio initialisée</w:t>
      </w:r>
    </w:p>
    <w:p>
      <w:pPr>
        <w:pStyle w:val="ListParagraph"/>
        <w:numPr>
          <w:ilvl w:val="0"/>
          <w:numId w:val="160"/>
        </w:numPr>
        <w:rPr/>
      </w:pPr>
      <w:r>
        <w:rPr>
          <w:sz w:val="24"/>
          <w:szCs w:val="24"/>
        </w:rPr>
        <w:t>‘</w:t>
      </w:r>
      <w:r>
        <w:rPr>
          <w:sz w:val="24"/>
          <w:szCs w:val="24"/>
        </w:rPr>
        <w:t>Ecoute 868MHz...’ — &gt;en attente de trames</w:t>
      </w:r>
    </w:p>
    <w:p>
      <w:pPr>
        <w:pStyle w:val="ListParagraph"/>
        <w:numPr>
          <w:ilvl w:val="0"/>
          <w:numId w:val="161"/>
        </w:numPr>
        <w:rPr/>
      </w:pPr>
      <w:r>
        <w:rPr>
          <w:sz w:val="24"/>
          <w:szCs w:val="24"/>
        </w:rPr>
        <w:t>‘</w:t>
      </w:r>
      <w:r>
        <w:rPr>
          <w:sz w:val="24"/>
          <w:szCs w:val="24"/>
        </w:rPr>
        <w:t>BALISE RX + BLE:’-- —&gt; prêt, en attente de connexion smartphone</w:t>
      </w:r>
    </w:p>
    <w:p>
      <w:pPr>
        <w:pStyle w:val="Normal"/>
        <w:rPr/>
      </w:pPr>
      <w:r>
        <w:rPr/>
      </w:r>
    </w:p>
    <w:p>
      <w:pPr>
        <w:pStyle w:val="Normal"/>
        <w:rPr/>
      </w:pPr>
      <w:r>
        <w:rPr/>
      </w:r>
    </w:p>
    <w:p>
      <w:pPr>
        <w:pStyle w:val="Normal"/>
        <w:rPr/>
      </w:pPr>
      <w:r>
        <w:rPr/>
      </w:r>
    </w:p>
    <w:p>
      <w:pPr>
        <w:pStyle w:val="Heading2"/>
        <w:rPr/>
      </w:pPr>
      <w:r>
        <w:rPr>
          <w:b/>
          <w:bCs/>
        </w:rPr>
        <w:t>6.4 Si vous rencontrez un problème !</w:t>
      </w:r>
    </w:p>
    <w:p>
      <w:pPr>
        <w:pStyle w:val="Heading2"/>
        <w:rPr>
          <w:b/>
          <w:bCs/>
        </w:rPr>
      </w:pPr>
      <w:r>
        <w:rPr>
          <w:b/>
          <w:bCs/>
        </w:rPr>
      </w:r>
    </w:p>
    <w:tbl>
      <w:tblPr>
        <w:tblW w:w="9026" w:type="dxa"/>
        <w:jc w:val="left"/>
        <w:tblInd w:w="0" w:type="dxa"/>
        <w:tblLayout w:type="fixed"/>
        <w:tblCellMar>
          <w:top w:w="80" w:type="dxa"/>
          <w:left w:w="120" w:type="dxa"/>
          <w:bottom w:w="80" w:type="dxa"/>
          <w:right w:w="120" w:type="dxa"/>
        </w:tblCellMar>
      </w:tblPr>
      <w:tblGrid>
        <w:gridCol w:w="3009"/>
        <w:gridCol w:w="3008"/>
        <w:gridCol w:w="3009"/>
      </w:tblGrid>
      <w:tr>
        <w:trPr/>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Problème</w:t>
            </w:r>
          </w:p>
        </w:tc>
        <w:tc>
          <w:tcPr>
            <w:tcW w:w="3008"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Cause probable</w:t>
            </w:r>
          </w:p>
        </w:tc>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Solution</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Pas de fix GPS</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Module GPS bon ?</w:t>
            </w:r>
          </w:p>
          <w:p>
            <w:pPr>
              <w:pStyle w:val="Normal"/>
              <w:rPr/>
            </w:pPr>
            <w:r>
              <w:rPr>
                <w:b w:val="false"/>
                <w:bCs w:val="false"/>
                <w:color w:val="000000"/>
                <w:sz w:val="20"/>
                <w:szCs w:val="20"/>
              </w:rPr>
              <w:t>Fils bien connectés (TX et RX sont ils inversés ?) Rappel : TX du GPS va vers RX du Heltec et inversement !</w:t>
            </w:r>
          </w:p>
          <w:p>
            <w:pPr>
              <w:pStyle w:val="Normal"/>
              <w:rPr/>
            </w:pPr>
            <w:r>
              <w:rPr>
                <w:b w:val="false"/>
                <w:bCs w:val="false"/>
                <w:color w:val="000000"/>
                <w:sz w:val="20"/>
                <w:szCs w:val="20"/>
              </w:rPr>
              <w:t>Alimentation 3.3V insuffisante</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Alimenter BN220 en 5V</w:t>
            </w:r>
          </w:p>
          <w:p>
            <w:pPr>
              <w:pStyle w:val="Normal"/>
              <w:rPr/>
            </w:pPr>
            <w:r>
              <w:rPr>
                <w:b w:val="false"/>
                <w:bCs w:val="false"/>
                <w:color w:val="000000"/>
                <w:sz w:val="20"/>
                <w:szCs w:val="20"/>
              </w:rPr>
              <w:t>souder les fils RX GPS vers TX Heltec et TX GPS vers RX Heltec</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Nombre de Satellites instable</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Courant insuffisant</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Vérifier alimentation 5V, mettre un condensateur de découplage (47 uF)</w:t>
            </w:r>
          </w:p>
          <w:p>
            <w:pPr>
              <w:pStyle w:val="Normal"/>
              <w:rPr/>
            </w:pPr>
            <w:r>
              <w:rPr>
                <w:b w:val="false"/>
                <w:bCs w:val="false"/>
                <w:color w:val="000000"/>
                <w:sz w:val="20"/>
                <w:szCs w:val="20"/>
              </w:rPr>
              <w:t>Raccourcir les fils</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GPS émet un fix mais RX ne reçoit rien</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Sync word différent</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Vérifier 0x34 sur TX et RX</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Message : « Erreur parsing trame »</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Version code TX/RX incompatible</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Reflasher les deux avec dernières versions</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BLE non détecté</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Mauvais navigateur</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Utiliser Chrome uniquement avec Android</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Carte blanche</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Fichier servi en local ou erreur dans l’adresse</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Utiliser GitHub Pages (HTTPS)</w:t>
            </w:r>
          </w:p>
          <w:p>
            <w:pPr>
              <w:pStyle w:val="Normal"/>
              <w:rPr/>
            </w:pPr>
            <w:r>
              <w:rPr>
                <w:b w:val="false"/>
                <w:bCs w:val="false"/>
                <w:color w:val="000000"/>
                <w:sz w:val="20"/>
                <w:szCs w:val="20"/>
              </w:rPr>
              <w:t>entrez la bonne adresse comme indiqué</w:t>
            </w:r>
          </w:p>
        </w:tc>
      </w:tr>
    </w:tbl>
    <w:p>
      <w:pPr>
        <w:pStyle w:val="Normal"/>
        <w:rPr/>
      </w:pPr>
      <w:r>
        <w:rPr/>
      </w:r>
    </w:p>
    <w:p>
      <w:pPr>
        <w:pStyle w:val="Heading1"/>
        <w:rPr/>
      </w:pPr>
      <w:r>
        <w:rPr>
          <w:b/>
          <w:bCs/>
        </w:rPr>
        <w:t>7. Performances et portée</w:t>
      </w:r>
    </w:p>
    <w:p>
      <w:pPr>
        <w:pStyle w:val="Heading2"/>
        <w:rPr/>
      </w:pPr>
      <w:r>
        <w:rPr>
          <w:b/>
          <w:bCs/>
        </w:rPr>
        <w:t>7.1 Liaison LoRa</w:t>
      </w:r>
    </w:p>
    <w:p>
      <w:pPr>
        <w:pStyle w:val="Normal"/>
        <w:rPr/>
      </w:pPr>
      <w:r>
        <w:rPr>
          <w:sz w:val="24"/>
          <w:szCs w:val="24"/>
        </w:rPr>
        <w:t>Le système a été testé avec les performances suivantes :</w:t>
      </w:r>
    </w:p>
    <w:p>
      <w:pPr>
        <w:pStyle w:val="ListParagraph"/>
        <w:numPr>
          <w:ilvl w:val="0"/>
          <w:numId w:val="162"/>
        </w:numPr>
        <w:rPr/>
      </w:pPr>
      <w:r>
        <w:rPr>
          <w:sz w:val="24"/>
          <w:szCs w:val="24"/>
        </w:rPr>
        <w:t>RSSI à 2 mètres : -51 dBm (excellent)</w:t>
      </w:r>
    </w:p>
    <w:p>
      <w:pPr>
        <w:pStyle w:val="ListParagraph"/>
        <w:numPr>
          <w:ilvl w:val="0"/>
          <w:numId w:val="163"/>
        </w:numPr>
        <w:rPr/>
      </w:pPr>
      <w:r>
        <w:rPr>
          <w:sz w:val="24"/>
          <w:szCs w:val="24"/>
        </w:rPr>
        <w:t>Sensibilité du LORA : -130 dBm donc marge de liaison disponible : ~80 dB</w:t>
      </w:r>
    </w:p>
    <w:p>
      <w:pPr>
        <w:pStyle w:val="ListParagraph"/>
        <w:numPr>
          <w:ilvl w:val="0"/>
          <w:numId w:val="164"/>
        </w:numPr>
        <w:rPr/>
      </w:pPr>
      <w:r>
        <w:rPr>
          <w:sz w:val="24"/>
          <w:szCs w:val="24"/>
        </w:rPr>
        <w:t>Portée estimée en espace ouvert depuis 100m d'altitude : 3 à 5 km</w:t>
      </w:r>
    </w:p>
    <w:p>
      <w:pPr>
        <w:pStyle w:val="ListParagraph"/>
        <w:numPr>
          <w:ilvl w:val="0"/>
          <w:numId w:val="165"/>
        </w:numPr>
        <w:rPr/>
      </w:pPr>
      <w:r>
        <w:rPr>
          <w:sz w:val="24"/>
          <w:szCs w:val="24"/>
        </w:rPr>
        <w:t>Portée maximale en conditions idéales : jusqu'à 8 km</w:t>
      </w:r>
    </w:p>
    <w:p>
      <w:pPr>
        <w:pStyle w:val="Normal"/>
        <w:rPr/>
      </w:pPr>
      <w:r>
        <w:rPr/>
      </w:r>
    </w:p>
    <w:p>
      <w:pPr>
        <w:pStyle w:val="Normal"/>
        <w:rPr/>
      </w:pPr>
      <w:r>
        <w:rPr>
          <w:sz w:val="24"/>
          <w:szCs w:val="24"/>
        </w:rPr>
        <w:t>Le LoRa est bien supérieur à la radiocommande classique (2.4 GHz) en termes de portée et de sensibilité. Le drone sera généralement retrouvé bien après avoir perdu le signal de télécommande.</w:t>
      </w:r>
    </w:p>
    <w:p>
      <w:pPr>
        <w:pStyle w:val="Normal"/>
        <w:rPr/>
      </w:pPr>
      <w:r>
        <w:rPr/>
      </w:r>
    </w:p>
    <w:p>
      <w:pPr>
        <w:pStyle w:val="Normal"/>
        <w:rPr/>
      </w:pPr>
      <w:r>
        <w:rPr/>
        <w:t>Prêtez attention  à l’installation dans votre fuselage :</w:t>
      </w:r>
    </w:p>
    <w:p>
      <w:pPr>
        <w:pStyle w:val="Normal"/>
        <w:rPr/>
      </w:pPr>
      <w:r>
        <w:rPr/>
        <w:t>L’antenne fournie avec les Heltec est en deux parties : une fixe vissée à travers le fuselage et une vissable sur cette embase. Elle dépasse alors de 8 cm.</w:t>
      </w:r>
    </w:p>
    <w:p>
      <w:pPr>
        <w:pStyle w:val="Normal"/>
        <w:rPr/>
      </w:pPr>
      <w:r>
        <w:rPr/>
        <w:t xml:space="preserve">* fuselage bois ou fibre : pas de problème, antenne la plus verticale possible ! </w:t>
      </w:r>
    </w:p>
    <w:p>
      <w:pPr>
        <w:pStyle w:val="Normal"/>
        <w:rPr/>
      </w:pPr>
      <w:r>
        <w:rPr/>
        <w:t>* fuselage carbone : attention, le carbone bloque le passage, installez l’antenne impérativement en dehors du fuselage.</w:t>
      </w:r>
    </w:p>
    <w:p>
      <w:pPr>
        <w:pStyle w:val="Heading2"/>
        <w:rPr/>
      </w:pPr>
      <w:r>
        <w:rPr>
          <w:b/>
          <w:bCs/>
        </w:rPr>
        <w:t>7.2 Antennes</w:t>
      </w:r>
    </w:p>
    <w:tbl>
      <w:tblPr>
        <w:tblW w:w="9026" w:type="dxa"/>
        <w:jc w:val="left"/>
        <w:tblInd w:w="0" w:type="dxa"/>
        <w:tblLayout w:type="fixed"/>
        <w:tblCellMar>
          <w:top w:w="80" w:type="dxa"/>
          <w:left w:w="120" w:type="dxa"/>
          <w:bottom w:w="80" w:type="dxa"/>
          <w:right w:w="120" w:type="dxa"/>
        </w:tblCellMar>
      </w:tblPr>
      <w:tblGrid>
        <w:gridCol w:w="2445"/>
        <w:gridCol w:w="2068"/>
        <w:gridCol w:w="2256"/>
        <w:gridCol w:w="2256"/>
      </w:tblGrid>
      <w:tr>
        <w:trPr/>
        <w:tc>
          <w:tcPr>
            <w:tcW w:w="2445"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Antenne</w:t>
            </w:r>
          </w:p>
        </w:tc>
        <w:tc>
          <w:tcPr>
            <w:tcW w:w="2068"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Gain</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Usage recommandé</w:t>
            </w:r>
          </w:p>
        </w:tc>
        <w:tc>
          <w:tcPr>
            <w:tcW w:w="2256"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Portée estimée</w:t>
            </w:r>
          </w:p>
        </w:tc>
      </w:tr>
      <w:tr>
        <w:trPr/>
        <w:tc>
          <w:tcPr>
            <w:tcW w:w="2445"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Antenne Heltec Spirale fournie</w:t>
            </w:r>
          </w:p>
        </w:tc>
        <w:tc>
          <w:tcPr>
            <w:tcW w:w="206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~2 dBi</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TX embarqué</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3-5 km</w:t>
            </w:r>
          </w:p>
        </w:tc>
      </w:tr>
      <w:tr>
        <w:trPr/>
        <w:tc>
          <w:tcPr>
            <w:tcW w:w="2445"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Fiberglass 868 MHz c’est une antenne accordée achetée toute faite</w:t>
            </w:r>
          </w:p>
        </w:tc>
        <w:tc>
          <w:tcPr>
            <w:tcW w:w="206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~5 dBi</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 au sol</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5-8 km</w:t>
            </w:r>
          </w:p>
        </w:tc>
      </w:tr>
      <w:tr>
        <w:trPr/>
        <w:tc>
          <w:tcPr>
            <w:tcW w:w="2445"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Quart d'onde + radiants</w:t>
            </w:r>
          </w:p>
        </w:tc>
        <w:tc>
          <w:tcPr>
            <w:tcW w:w="206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~3.5 dBi</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 au sol DIY</w:t>
            </w:r>
          </w:p>
        </w:tc>
        <w:tc>
          <w:tcPr>
            <w:tcW w:w="2256"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4-6 km</w:t>
            </w:r>
          </w:p>
        </w:tc>
      </w:tr>
    </w:tbl>
    <w:p>
      <w:pPr>
        <w:pStyle w:val="Normal"/>
        <w:rPr/>
      </w:pPr>
      <w:r>
        <w:rPr/>
      </w:r>
    </w:p>
    <w:p>
      <w:pPr>
        <w:pStyle w:val="Heading1"/>
        <w:rPr/>
      </w:pPr>
      <w:r>
        <w:rPr>
          <w:b/>
          <w:bCs/>
        </w:rPr>
        <w:t>8. Conformité réglementaire</w:t>
      </w:r>
    </w:p>
    <w:p>
      <w:pPr>
        <w:pStyle w:val="Heading2"/>
        <w:rPr/>
      </w:pPr>
      <w:r>
        <w:rPr>
          <w:b/>
          <w:bCs/>
        </w:rPr>
        <w:t>8.1 Identification électronique</w:t>
      </w:r>
    </w:p>
    <w:p>
      <w:pPr>
        <w:pStyle w:val="Normal"/>
        <w:rPr/>
      </w:pPr>
      <w:r>
        <w:rPr>
          <w:sz w:val="24"/>
          <w:szCs w:val="24"/>
        </w:rPr>
        <w:t>Conformément à la réglementation française sur les modèles réduits volants (arrêté du 27 décembre 2019), le système émet automatiquement l'identifiant électronique du modèle lorsqu'il est au sol, toutes les 60 secondes.</w:t>
      </w:r>
    </w:p>
    <w:p>
      <w:pPr>
        <w:pStyle w:val="Normal"/>
        <w:rPr/>
      </w:pPr>
      <w:r>
        <w:rPr/>
      </w:r>
    </w:p>
    <w:p>
      <w:pPr>
        <w:pStyle w:val="Normal"/>
        <w:rPr/>
      </w:pPr>
      <w:r>
        <w:rPr>
          <w:sz w:val="24"/>
          <w:szCs w:val="24"/>
        </w:rPr>
        <w:t>L'identifiant est celui obtenu sur le portail Alphatango (alphatango.aviation-civile.gouv.fr) et configuré dans le code TX :</w:t>
      </w:r>
    </w:p>
    <w:p>
      <w:pPr>
        <w:pStyle w:val="Normal"/>
        <w:rPr>
          <w:sz w:val="24"/>
          <w:szCs w:val="24"/>
        </w:rPr>
      </w:pPr>
      <w:r>
        <w:rPr>
          <w:sz w:val="24"/>
          <w:szCs w:val="24"/>
        </w:rPr>
      </w:r>
    </w:p>
    <w:p>
      <w:pPr>
        <w:pStyle w:val="Normal"/>
        <w:shd w:val="clear" w:fill="F2F2F2"/>
        <w:ind w:left="720"/>
        <w:rPr/>
      </w:pPr>
      <w:r>
        <w:rPr>
          <w:rFonts w:eastAsia="Courier New" w:cs="Courier New" w:ascii="Courier New" w:hAnsi="Courier New"/>
          <w:color w:val="1F4E79"/>
          <w:sz w:val="20"/>
          <w:szCs w:val="20"/>
        </w:rPr>
        <w:t>#define DRONE_ID   "000GTC0000000000000FASCINATION"</w:t>
      </w:r>
    </w:p>
    <w:p>
      <w:pPr>
        <w:pStyle w:val="Normal"/>
        <w:rPr>
          <w:sz w:val="24"/>
          <w:szCs w:val="24"/>
        </w:rPr>
      </w:pPr>
      <w:r>
        <w:rPr>
          <w:sz w:val="24"/>
          <w:szCs w:val="24"/>
        </w:rPr>
      </w:r>
    </w:p>
    <w:p>
      <w:pPr>
        <w:pStyle w:val="Normal"/>
        <w:rPr/>
      </w:pPr>
      <w:r>
        <w:rPr>
          <w:sz w:val="24"/>
          <w:szCs w:val="24"/>
        </w:rPr>
        <w:t>Format : Trigramme opérateur + modèle + numéro de série, 30 caractères complétés par des 0 en début si nécessaire.</w:t>
      </w:r>
    </w:p>
    <w:p>
      <w:pPr>
        <w:pStyle w:val="Normal"/>
        <w:rPr/>
      </w:pPr>
      <w:r>
        <w:rPr/>
      </w:r>
    </w:p>
    <w:p>
      <w:pPr>
        <w:pStyle w:val="Heading2"/>
        <w:rPr/>
      </w:pPr>
      <w:r>
        <w:rPr>
          <w:b/>
          <w:bCs/>
        </w:rPr>
        <w:t>8.2 Fréquence 868 MHz</w:t>
      </w:r>
    </w:p>
    <w:p>
      <w:pPr>
        <w:pStyle w:val="Normal"/>
        <w:rPr/>
      </w:pPr>
      <w:r>
        <w:rPr>
          <w:sz w:val="24"/>
          <w:szCs w:val="24"/>
        </w:rPr>
        <w:t>La fréquence 868 MHz utilisée est dans la bande ISM (Industrial, Scientific and Medical) autorisée en Europe sans licence. La puissance d'émission de 21 dBm (125 mW) est conforme aux limites réglementaires européennes (ETSI EN 300 220).</w:t>
      </w:r>
    </w:p>
    <w:p>
      <w:pPr>
        <w:pStyle w:val="Normal"/>
        <w:rPr/>
      </w:pPr>
      <w:r>
        <w:rPr/>
      </w:r>
    </w:p>
    <w:p>
      <w:pPr>
        <w:pStyle w:val="Heading1"/>
        <w:rPr/>
      </w:pPr>
      <w:r>
        <w:rPr>
          <w:b/>
          <w:bCs/>
        </w:rPr>
        <w:t>9. Fichiers du projet</w:t>
      </w:r>
    </w:p>
    <w:tbl>
      <w:tblPr>
        <w:tblW w:w="9026" w:type="dxa"/>
        <w:jc w:val="left"/>
        <w:tblInd w:w="0" w:type="dxa"/>
        <w:tblLayout w:type="fixed"/>
        <w:tblCellMar>
          <w:top w:w="80" w:type="dxa"/>
          <w:left w:w="120" w:type="dxa"/>
          <w:bottom w:w="80" w:type="dxa"/>
          <w:right w:w="120" w:type="dxa"/>
        </w:tblCellMar>
      </w:tblPr>
      <w:tblGrid>
        <w:gridCol w:w="3009"/>
        <w:gridCol w:w="3008"/>
        <w:gridCol w:w="3009"/>
      </w:tblGrid>
      <w:tr>
        <w:trPr/>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Fichier</w:t>
            </w:r>
          </w:p>
        </w:tc>
        <w:tc>
          <w:tcPr>
            <w:tcW w:w="3008"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Description</w:t>
            </w:r>
          </w:p>
        </w:tc>
        <w:tc>
          <w:tcPr>
            <w:tcW w:w="3009" w:type="dxa"/>
            <w:tcBorders>
              <w:top w:val="single" w:sz="2" w:space="0" w:color="1F4E79"/>
              <w:left w:val="single" w:sz="2" w:space="0" w:color="1F4E79"/>
              <w:bottom w:val="single" w:sz="2" w:space="0" w:color="1F4E79"/>
              <w:right w:val="single" w:sz="2" w:space="0" w:color="1F4E79"/>
            </w:tcBorders>
            <w:shd w:fill="1F4E79" w:val="clear"/>
          </w:tcPr>
          <w:p>
            <w:pPr>
              <w:pStyle w:val="Normal"/>
              <w:rPr/>
            </w:pPr>
            <w:r>
              <w:rPr>
                <w:b/>
                <w:bCs/>
                <w:color w:val="FFFFFF"/>
                <w:sz w:val="20"/>
                <w:szCs w:val="20"/>
              </w:rPr>
              <w:t>Cible</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TX_DLXR_etape4_final.ino</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Code émetteur GPS LoRa</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Heltec V3 TX (drone)</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RX_DLXR_v4_BLE.ino</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Code récepteur LoRa + BLE</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Heltec V3 RX (sol)</w:t>
            </w:r>
          </w:p>
        </w:tc>
      </w:tr>
      <w:tr>
        <w:trPr/>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DLXR_tracker.html</w:t>
            </w:r>
          </w:p>
        </w:tc>
        <w:tc>
          <w:tcPr>
            <w:tcW w:w="3008"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Application web PWA</w:t>
            </w:r>
          </w:p>
        </w:tc>
        <w:tc>
          <w:tcPr>
            <w:tcW w:w="3009" w:type="dxa"/>
            <w:tcBorders>
              <w:top w:val="single" w:sz="2" w:space="0" w:color="CCCCCC"/>
              <w:left w:val="single" w:sz="2" w:space="0" w:color="CCCCCC"/>
              <w:bottom w:val="single" w:sz="2" w:space="0" w:color="CCCCCC"/>
              <w:right w:val="single" w:sz="2" w:space="0" w:color="CCCCCC"/>
            </w:tcBorders>
            <w:shd w:fill="FFFFFF" w:val="clear"/>
          </w:tcPr>
          <w:p>
            <w:pPr>
              <w:pStyle w:val="Normal"/>
              <w:rPr/>
            </w:pPr>
            <w:r>
              <w:rPr>
                <w:b w:val="false"/>
                <w:bCs w:val="false"/>
                <w:color w:val="000000"/>
                <w:sz w:val="20"/>
                <w:szCs w:val="20"/>
              </w:rPr>
              <w:t>GitHub Pages → Chrome Android</w:t>
            </w:r>
          </w:p>
        </w:tc>
      </w:tr>
    </w:tbl>
    <w:p>
      <w:pPr>
        <w:pStyle w:val="Normal"/>
        <w:rPr/>
      </w:pPr>
      <w:r>
        <w:rPr/>
      </w:r>
    </w:p>
    <w:p>
      <w:pPr>
        <w:pStyle w:val="Normal"/>
        <w:rPr/>
      </w:pPr>
      <w:r>
        <w:rPr>
          <w:sz w:val="24"/>
          <w:szCs w:val="24"/>
        </w:rPr>
        <w:t>URL de l'application : https://[votre_pseudo].github.io/dlxr-tracker</w:t>
      </w:r>
    </w:p>
    <w:p>
      <w:pPr>
        <w:pStyle w:val="Normal"/>
        <w:rPr/>
      </w:pPr>
      <w:r>
        <w:rPr/>
      </w:r>
    </w:p>
    <w:p>
      <w:pPr>
        <w:pStyle w:val="Heading1"/>
        <w:rPr/>
      </w:pPr>
      <w:r>
        <w:rPr>
          <w:b/>
          <w:bCs/>
        </w:rPr>
        <w:t>10. Conclusion</w:t>
      </w:r>
    </w:p>
    <w:p>
      <w:pPr>
        <w:pStyle w:val="Normal"/>
        <w:rPr/>
      </w:pPr>
      <w:r>
        <w:rPr>
          <w:sz w:val="24"/>
          <w:szCs w:val="24"/>
        </w:rPr>
        <w:t>Le système DLXR offre une solution complète, économique et performante pour le tracking de drones et planeurs radiocommandés. Basé sur des composants grand public (Heltec V3, GPS BN220 ou BN 180) et des librairies open source (RadioLib, TinyGPS++), il est accessible à tout modéliste ayant des notions de base en électronique et programmation Arduino.</w:t>
      </w:r>
    </w:p>
    <w:p>
      <w:pPr>
        <w:pStyle w:val="Normal"/>
        <w:rPr/>
      </w:pPr>
      <w:r>
        <w:rPr/>
      </w:r>
    </w:p>
    <w:p>
      <w:pPr>
        <w:pStyle w:val="Normal"/>
        <w:rPr/>
      </w:pPr>
      <w:r>
        <w:rPr>
          <w:sz w:val="24"/>
          <w:szCs w:val="24"/>
        </w:rPr>
        <w:t>Les performances de la liaison LoRa 868 MHz surpassent largement les systèmes de tracking GPS classiques en termes de portée, avec une consommation électrique réduite grâce à la logique d'émission adaptative selon l'altitude.</w:t>
      </w:r>
    </w:p>
    <w:p>
      <w:pPr>
        <w:pStyle w:val="Normal"/>
        <w:rPr/>
      </w:pPr>
      <w:r>
        <w:rPr/>
      </w:r>
    </w:p>
    <w:p>
      <w:pPr>
        <w:pStyle w:val="Normal"/>
        <w:rPr/>
      </w:pPr>
      <w:r>
        <w:rPr>
          <w:sz w:val="24"/>
          <w:szCs w:val="24"/>
        </w:rPr>
        <w:t>L'application web PWA, hébergée gratuitement sur GitHub Pages, est accessible depuis n'importe quel smartphone Android sans installation, et affiche la position du drone en temps réel sur une carte gratuite OpenStreetMap.</w:t>
      </w:r>
    </w:p>
    <w:p>
      <w:pPr>
        <w:pStyle w:val="Normal"/>
        <w:rPr/>
      </w:pPr>
      <w:r>
        <w:rPr/>
      </w:r>
    </w:p>
    <w:p>
      <w:pPr>
        <w:pStyle w:val="Normal"/>
        <w:rPr/>
      </w:pPr>
      <w:r>
        <w:rPr>
          <w:sz w:val="24"/>
          <w:szCs w:val="24"/>
        </w:rPr>
        <w:t>Ce système a été testé et validé avec succès sur banc de test, avec une portée BLE confirmée et un affichage correct sur la carte. Les tests en vol réel permettront de valider les performances en conditions opérationnelles.</w:t>
      </w:r>
    </w:p>
    <w:p>
      <w:pPr>
        <w:pStyle w:val="Normal"/>
        <w:rPr>
          <w:sz w:val="24"/>
          <w:szCs w:val="24"/>
        </w:rPr>
      </w:pPr>
      <w:r>
        <w:rPr>
          <w:sz w:val="24"/>
          <w:szCs w:val="24"/>
        </w:rPr>
      </w:r>
    </w:p>
    <w:p>
      <w:pPr>
        <w:pStyle w:val="Normal"/>
        <w:rPr/>
      </w:pPr>
      <w:r>
        <w:rPr>
          <w:sz w:val="24"/>
          <w:szCs w:val="24"/>
        </w:rPr>
        <w:t>Évolutions prévues :</w:t>
      </w:r>
    </w:p>
    <w:p>
      <w:pPr>
        <w:pStyle w:val="Normal"/>
        <w:rPr/>
      </w:pPr>
      <w:r>
        <w:rPr>
          <w:sz w:val="24"/>
          <w:szCs w:val="24"/>
        </w:rPr>
        <w:t>Je travaille à faire une version Club : un seul RX et une seule appli, elles pourront surveiller plusieurs modèles en même temps.</w:t>
      </w:r>
    </w:p>
    <w:sectPr>
      <w:type w:val="nextPage"/>
      <w:pgSz w:w="11906" w:h="16838"/>
      <w:pgMar w:left="1440" w:right="1440" w:gutter="0" w:header="0" w:top="1440" w:footer="0" w:bottom="144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OpenSymbol">
    <w:altName w:val="Arial Unicode MS"/>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 w:name="Courier New">
    <w:charset w:val="00"/>
    <w:family w:val="roman"/>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
    <w:lvl w:ilvl="0">
      <w:start w:val="1"/>
      <w:numFmt w:val="decimal"/>
      <w:lvlText w:val="%1."/>
      <w:lvlJc w:val="left"/>
      <w:pPr>
        <w:tabs>
          <w:tab w:val="num" w:pos="709"/>
        </w:tabs>
        <w:ind w:left="709" w:hanging="283"/>
      </w:pPr>
      <w:rPr/>
    </w:lvl>
    <w:lvl w:ilvl="1">
      <w:start w:val="1"/>
      <w:numFmt w:val="decimal"/>
      <w:lvlText w:val="%2."/>
      <w:lvlJc w:val="left"/>
      <w:pPr>
        <w:tabs>
          <w:tab w:val="num" w:pos="1418"/>
        </w:tabs>
        <w:ind w:left="1418" w:hanging="283"/>
      </w:pPr>
      <w:rPr/>
    </w:lvl>
    <w:lvl w:ilvl="2">
      <w:start w:val="1"/>
      <w:numFmt w:val="decimal"/>
      <w:lvlText w:val="%3."/>
      <w:lvlJc w:val="left"/>
      <w:pPr>
        <w:tabs>
          <w:tab w:val="num" w:pos="2127"/>
        </w:tabs>
        <w:ind w:left="2127" w:hanging="283"/>
      </w:pPr>
      <w:rPr/>
    </w:lvl>
    <w:lvl w:ilvl="3">
      <w:start w:val="1"/>
      <w:numFmt w:val="decimal"/>
      <w:lvlText w:val="%4."/>
      <w:lvlJc w:val="left"/>
      <w:pPr>
        <w:tabs>
          <w:tab w:val="num" w:pos="2836"/>
        </w:tabs>
        <w:ind w:left="2836" w:hanging="283"/>
      </w:pPr>
      <w:rPr/>
    </w:lvl>
    <w:lvl w:ilvl="4">
      <w:start w:val="1"/>
      <w:numFmt w:val="decimal"/>
      <w:lvlText w:val="%5."/>
      <w:lvlJc w:val="left"/>
      <w:pPr>
        <w:tabs>
          <w:tab w:val="num" w:pos="3545"/>
        </w:tabs>
        <w:ind w:left="3545" w:hanging="283"/>
      </w:pPr>
      <w:rPr/>
    </w:lvl>
    <w:lvl w:ilvl="5">
      <w:start w:val="1"/>
      <w:numFmt w:val="decimal"/>
      <w:lvlText w:val="%6."/>
      <w:lvlJc w:val="left"/>
      <w:pPr>
        <w:tabs>
          <w:tab w:val="num" w:pos="4254"/>
        </w:tabs>
        <w:ind w:left="4254" w:hanging="283"/>
      </w:pPr>
      <w:rPr/>
    </w:lvl>
    <w:lvl w:ilvl="6">
      <w:start w:val="1"/>
      <w:numFmt w:val="decimal"/>
      <w:lvlText w:val="%7."/>
      <w:lvlJc w:val="left"/>
      <w:pPr>
        <w:tabs>
          <w:tab w:val="num" w:pos="4963"/>
        </w:tabs>
        <w:ind w:left="4963" w:hanging="283"/>
      </w:pPr>
      <w:rPr/>
    </w:lvl>
    <w:lvl w:ilvl="7">
      <w:start w:val="1"/>
      <w:numFmt w:val="decimal"/>
      <w:lvlText w:val="%8."/>
      <w:lvlJc w:val="left"/>
      <w:pPr>
        <w:tabs>
          <w:tab w:val="num" w:pos="5672"/>
        </w:tabs>
        <w:ind w:left="5672" w:hanging="283"/>
      </w:pPr>
      <w:rPr/>
    </w:lvl>
    <w:lvl w:ilvl="8">
      <w:start w:val="1"/>
      <w:numFmt w:val="decimal"/>
      <w:lvlText w:val="%9."/>
      <w:lvlJc w:val="left"/>
      <w:pPr>
        <w:tabs>
          <w:tab w:val="num" w:pos="6381"/>
        </w:tabs>
        <w:ind w:left="6381" w:hanging="283"/>
      </w:pPr>
      <w:rPr/>
    </w:lvl>
  </w:abstractNum>
  <w:abstractNum w:abstractNumId="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5">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7">
    <w:lvl w:ilvl="0">
      <w:start w:val="1"/>
      <w:numFmt w:val="decimal"/>
      <w:lvlText w:val="%1."/>
      <w:lvlJc w:val="left"/>
      <w:pPr>
        <w:tabs>
          <w:tab w:val="num" w:pos="709"/>
        </w:tabs>
        <w:ind w:left="709" w:hanging="283"/>
      </w:pPr>
      <w:rPr/>
    </w:lvl>
    <w:lvl w:ilvl="1">
      <w:start w:val="1"/>
      <w:numFmt w:val="decimal"/>
      <w:lvlText w:val="%2."/>
      <w:lvlJc w:val="left"/>
      <w:pPr>
        <w:tabs>
          <w:tab w:val="num" w:pos="1418"/>
        </w:tabs>
        <w:ind w:left="1418" w:hanging="283"/>
      </w:pPr>
      <w:rPr/>
    </w:lvl>
    <w:lvl w:ilvl="2">
      <w:start w:val="1"/>
      <w:numFmt w:val="decimal"/>
      <w:lvlText w:val="%3."/>
      <w:lvlJc w:val="left"/>
      <w:pPr>
        <w:tabs>
          <w:tab w:val="num" w:pos="2127"/>
        </w:tabs>
        <w:ind w:left="2127" w:hanging="283"/>
      </w:pPr>
      <w:rPr/>
    </w:lvl>
    <w:lvl w:ilvl="3">
      <w:start w:val="1"/>
      <w:numFmt w:val="decimal"/>
      <w:lvlText w:val="%4."/>
      <w:lvlJc w:val="left"/>
      <w:pPr>
        <w:tabs>
          <w:tab w:val="num" w:pos="2836"/>
        </w:tabs>
        <w:ind w:left="2836" w:hanging="283"/>
      </w:pPr>
      <w:rPr/>
    </w:lvl>
    <w:lvl w:ilvl="4">
      <w:start w:val="1"/>
      <w:numFmt w:val="decimal"/>
      <w:lvlText w:val="%5."/>
      <w:lvlJc w:val="left"/>
      <w:pPr>
        <w:tabs>
          <w:tab w:val="num" w:pos="3545"/>
        </w:tabs>
        <w:ind w:left="3545" w:hanging="283"/>
      </w:pPr>
      <w:rPr/>
    </w:lvl>
    <w:lvl w:ilvl="5">
      <w:start w:val="1"/>
      <w:numFmt w:val="decimal"/>
      <w:lvlText w:val="%6."/>
      <w:lvlJc w:val="left"/>
      <w:pPr>
        <w:tabs>
          <w:tab w:val="num" w:pos="4254"/>
        </w:tabs>
        <w:ind w:left="4254" w:hanging="283"/>
      </w:pPr>
      <w:rPr/>
    </w:lvl>
    <w:lvl w:ilvl="6">
      <w:start w:val="1"/>
      <w:numFmt w:val="decimal"/>
      <w:lvlText w:val="%7."/>
      <w:lvlJc w:val="left"/>
      <w:pPr>
        <w:tabs>
          <w:tab w:val="num" w:pos="4963"/>
        </w:tabs>
        <w:ind w:left="4963" w:hanging="283"/>
      </w:pPr>
      <w:rPr/>
    </w:lvl>
    <w:lvl w:ilvl="7">
      <w:start w:val="1"/>
      <w:numFmt w:val="decimal"/>
      <w:lvlText w:val="%8."/>
      <w:lvlJc w:val="left"/>
      <w:pPr>
        <w:tabs>
          <w:tab w:val="num" w:pos="5672"/>
        </w:tabs>
        <w:ind w:left="5672" w:hanging="283"/>
      </w:pPr>
      <w:rPr/>
    </w:lvl>
    <w:lvl w:ilvl="8">
      <w:start w:val="1"/>
      <w:numFmt w:val="decimal"/>
      <w:lvlText w:val="%9."/>
      <w:lvlJc w:val="left"/>
      <w:pPr>
        <w:tabs>
          <w:tab w:val="num" w:pos="6381"/>
        </w:tabs>
        <w:ind w:left="6381" w:hanging="283"/>
      </w:pPr>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4">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5">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4">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5">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4">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5">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4">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5">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1">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2">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3">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4">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5">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6">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7">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9">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8"/>
    <w:lvlOverride w:ilvl="0">
      <w:startOverride w:val="1"/>
    </w:lvlOverride>
  </w:num>
  <w:num w:numId="62">
    <w:abstractNumId w:val="8"/>
  </w:num>
  <w:num w:numId="63">
    <w:abstractNumId w:val="8"/>
  </w:num>
  <w:num w:numId="64">
    <w:abstractNumId w:val="8"/>
  </w:num>
  <w:num w:numId="65">
    <w:abstractNumId w:val="8"/>
  </w:num>
  <w:num w:numId="66">
    <w:abstractNumId w:val="8"/>
  </w:num>
  <w:num w:numId="67">
    <w:abstractNumId w:val="8"/>
  </w:num>
  <w:num w:numId="68">
    <w:abstractNumId w:val="8"/>
  </w:num>
  <w:num w:numId="69">
    <w:abstractNumId w:val="8"/>
  </w:num>
  <w:num w:numId="70">
    <w:abstractNumId w:val="8"/>
  </w:num>
  <w:num w:numId="71">
    <w:abstractNumId w:val="8"/>
  </w:num>
  <w:num w:numId="72">
    <w:abstractNumId w:val="8"/>
  </w:num>
  <w:num w:numId="73">
    <w:abstractNumId w:val="8"/>
  </w:num>
  <w:num w:numId="74">
    <w:abstractNumId w:val="8"/>
  </w:num>
  <w:num w:numId="75">
    <w:abstractNumId w:val="8"/>
  </w:num>
  <w:num w:numId="76">
    <w:abstractNumId w:val="8"/>
  </w:num>
  <w:num w:numId="77">
    <w:abstractNumId w:val="8"/>
  </w:num>
  <w:num w:numId="78">
    <w:abstractNumId w:val="8"/>
  </w:num>
  <w:num w:numId="79">
    <w:abstractNumId w:val="8"/>
  </w:num>
  <w:num w:numId="80">
    <w:abstractNumId w:val="8"/>
  </w:num>
  <w:num w:numId="81">
    <w:abstractNumId w:val="8"/>
  </w:num>
  <w:num w:numId="82">
    <w:abstractNumId w:val="8"/>
  </w:num>
  <w:num w:numId="83">
    <w:abstractNumId w:val="8"/>
  </w:num>
  <w:num w:numId="84">
    <w:abstractNumId w:val="8"/>
  </w:num>
  <w:num w:numId="85">
    <w:abstractNumId w:val="8"/>
  </w:num>
  <w:num w:numId="86">
    <w:abstractNumId w:val="8"/>
  </w:num>
  <w:num w:numId="87">
    <w:abstractNumId w:val="8"/>
  </w:num>
  <w:num w:numId="88">
    <w:abstractNumId w:val="8"/>
  </w:num>
  <w:num w:numId="89">
    <w:abstractNumId w:val="8"/>
  </w:num>
  <w:num w:numId="90">
    <w:abstractNumId w:val="8"/>
    <w:lvlOverride w:ilvl="0">
      <w:startOverride w:val="1"/>
    </w:lvlOverride>
  </w:num>
  <w:num w:numId="91">
    <w:abstractNumId w:val="8"/>
  </w:num>
  <w:num w:numId="92">
    <w:abstractNumId w:val="8"/>
  </w:num>
  <w:num w:numId="93">
    <w:abstractNumId w:val="8"/>
  </w:num>
  <w:num w:numId="94">
    <w:abstractNumId w:val="8"/>
  </w:num>
  <w:num w:numId="95">
    <w:abstractNumId w:val="8"/>
  </w:num>
  <w:num w:numId="96">
    <w:abstractNumId w:val="8"/>
  </w:num>
  <w:num w:numId="97">
    <w:abstractNumId w:val="8"/>
  </w:num>
  <w:num w:numId="98">
    <w:abstractNumId w:val="8"/>
  </w:num>
  <w:num w:numId="99">
    <w:abstractNumId w:val="8"/>
  </w:num>
  <w:num w:numId="100">
    <w:abstractNumId w:val="8"/>
  </w:num>
  <w:num w:numId="101">
    <w:abstractNumId w:val="8"/>
  </w:num>
  <w:num w:numId="102">
    <w:abstractNumId w:val="8"/>
  </w:num>
  <w:num w:numId="103">
    <w:abstractNumId w:val="8"/>
  </w:num>
  <w:num w:numId="104">
    <w:abstractNumId w:val="8"/>
  </w:num>
  <w:num w:numId="105">
    <w:abstractNumId w:val="8"/>
  </w:num>
  <w:num w:numId="106">
    <w:abstractNumId w:val="8"/>
  </w:num>
  <w:num w:numId="107">
    <w:abstractNumId w:val="8"/>
  </w:num>
  <w:num w:numId="108">
    <w:abstractNumId w:val="8"/>
  </w:num>
  <w:num w:numId="109">
    <w:abstractNumId w:val="8"/>
  </w:num>
  <w:num w:numId="110">
    <w:abstractNumId w:val="8"/>
  </w:num>
  <w:num w:numId="111">
    <w:abstractNumId w:val="8"/>
  </w:num>
  <w:num w:numId="112">
    <w:abstractNumId w:val="8"/>
  </w:num>
  <w:num w:numId="113">
    <w:abstractNumId w:val="8"/>
  </w:num>
  <w:num w:numId="114">
    <w:abstractNumId w:val="8"/>
  </w:num>
  <w:num w:numId="115">
    <w:abstractNumId w:val="8"/>
  </w:num>
  <w:num w:numId="116">
    <w:abstractNumId w:val="8"/>
  </w:num>
  <w:num w:numId="117">
    <w:abstractNumId w:val="8"/>
  </w:num>
  <w:num w:numId="118">
    <w:abstractNumId w:val="8"/>
  </w:num>
  <w:num w:numId="119">
    <w:abstractNumId w:val="8"/>
  </w:num>
  <w:num w:numId="120">
    <w:abstractNumId w:val="8"/>
  </w:num>
  <w:num w:numId="121">
    <w:abstractNumId w:val="8"/>
  </w:num>
  <w:num w:numId="122">
    <w:abstractNumId w:val="8"/>
  </w:num>
  <w:num w:numId="123">
    <w:abstractNumId w:val="8"/>
  </w:num>
  <w:num w:numId="124">
    <w:abstractNumId w:val="8"/>
  </w:num>
  <w:num w:numId="125">
    <w:abstractNumId w:val="8"/>
  </w:num>
  <w:num w:numId="126">
    <w:abstractNumId w:val="8"/>
  </w:num>
  <w:num w:numId="127">
    <w:abstractNumId w:val="8"/>
  </w:num>
  <w:num w:numId="128">
    <w:abstractNumId w:val="8"/>
  </w:num>
  <w:num w:numId="129">
    <w:abstractNumId w:val="8"/>
  </w:num>
  <w:num w:numId="130">
    <w:abstractNumId w:val="8"/>
  </w:num>
  <w:num w:numId="131">
    <w:abstractNumId w:val="8"/>
  </w:num>
  <w:num w:numId="132">
    <w:abstractNumId w:val="8"/>
  </w:num>
  <w:num w:numId="133">
    <w:abstractNumId w:val="8"/>
  </w:num>
  <w:num w:numId="134">
    <w:abstractNumId w:val="8"/>
  </w:num>
  <w:num w:numId="135">
    <w:abstractNumId w:val="8"/>
  </w:num>
  <w:num w:numId="136">
    <w:abstractNumId w:val="8"/>
  </w:num>
  <w:num w:numId="137">
    <w:abstractNumId w:val="8"/>
  </w:num>
  <w:num w:numId="138">
    <w:abstractNumId w:val="8"/>
  </w:num>
  <w:num w:numId="139">
    <w:abstractNumId w:val="8"/>
  </w:num>
  <w:num w:numId="140">
    <w:abstractNumId w:val="8"/>
  </w:num>
  <w:num w:numId="141">
    <w:abstractNumId w:val="8"/>
  </w:num>
  <w:num w:numId="142">
    <w:abstractNumId w:val="8"/>
  </w:num>
  <w:num w:numId="143">
    <w:abstractNumId w:val="8"/>
  </w:num>
  <w:num w:numId="144">
    <w:abstractNumId w:val="8"/>
  </w:num>
  <w:num w:numId="145">
    <w:abstractNumId w:val="8"/>
  </w:num>
  <w:num w:numId="146">
    <w:abstractNumId w:val="8"/>
  </w:num>
  <w:num w:numId="147">
    <w:abstractNumId w:val="8"/>
  </w:num>
  <w:num w:numId="148">
    <w:abstractNumId w:val="8"/>
  </w:num>
  <w:num w:numId="149">
    <w:abstractNumId w:val="8"/>
  </w:num>
  <w:num w:numId="150">
    <w:abstractNumId w:val="8"/>
  </w:num>
  <w:num w:numId="151">
    <w:abstractNumId w:val="8"/>
  </w:num>
  <w:num w:numId="152">
    <w:abstractNumId w:val="8"/>
  </w:num>
  <w:num w:numId="153">
    <w:abstractNumId w:val="8"/>
  </w:num>
  <w:num w:numId="154">
    <w:abstractNumId w:val="8"/>
  </w:num>
  <w:num w:numId="155">
    <w:abstractNumId w:val="8"/>
  </w:num>
  <w:num w:numId="156">
    <w:abstractNumId w:val="8"/>
  </w:num>
  <w:num w:numId="157">
    <w:abstractNumId w:val="8"/>
  </w:num>
  <w:num w:numId="158">
    <w:abstractNumId w:val="8"/>
  </w:num>
  <w:num w:numId="159">
    <w:abstractNumId w:val="8"/>
  </w:num>
  <w:num w:numId="160">
    <w:abstractNumId w:val="8"/>
  </w:num>
  <w:num w:numId="161">
    <w:abstractNumId w:val="8"/>
  </w:num>
  <w:num w:numId="162">
    <w:abstractNumId w:val="8"/>
  </w:num>
  <w:num w:numId="163">
    <w:abstractNumId w:val="8"/>
  </w:num>
  <w:num w:numId="164">
    <w:abstractNumId w:val="8"/>
  </w:num>
  <w:num w:numId="165">
    <w:abstractNumId w:val="8"/>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4"/>
        <w:szCs w:val="24"/>
        <w:lang w:val="fr-FR" w:eastAsia="zh-CN" w:bidi="hi-IN"/>
      </w:rPr>
    </w:rPrDefault>
    <w:pPrDefault>
      <w:pPr>
        <w:suppressAutoHyphens w:val="true"/>
      </w:pPr>
    </w:pPrDefault>
  </w:docDefaults>
  <w:style w:type="paragraph" w:styleId="Normal">
    <w:name w:val="Normal"/>
    <w:qFormat/>
    <w:pPr>
      <w:widowControl/>
      <w:suppressAutoHyphens w:val="true"/>
      <w:bidi w:val="0"/>
      <w:spacing w:before="0" w:after="0"/>
      <w:jc w:val="left"/>
    </w:pPr>
    <w:rPr>
      <w:rFonts w:ascii="Arial" w:hAnsi="Arial" w:eastAsia="Arial" w:cs="Arial"/>
      <w:color w:val="auto"/>
      <w:kern w:val="0"/>
      <w:sz w:val="24"/>
      <w:szCs w:val="24"/>
      <w:lang w:val="fr-FR" w:eastAsia="zh-CN" w:bidi="hi-IN"/>
    </w:rPr>
  </w:style>
  <w:style w:type="paragraph" w:styleId="Heading1">
    <w:name w:val="Heading 1"/>
    <w:basedOn w:val="Titre"/>
    <w:qFormat/>
    <w:pPr>
      <w:pBdr>
        <w:bottom w:val="single" w:sz="6" w:space="1" w:color="1F4E79"/>
      </w:pBdr>
      <w:spacing w:before="360" w:after="180"/>
      <w:outlineLvl w:val="0"/>
    </w:pPr>
    <w:rPr>
      <w:rFonts w:ascii="Arial" w:hAnsi="Arial" w:eastAsia="Arial" w:cs="Arial"/>
      <w:b/>
      <w:bCs/>
      <w:color w:val="1F4E79"/>
      <w:sz w:val="36"/>
      <w:szCs w:val="36"/>
    </w:rPr>
  </w:style>
  <w:style w:type="paragraph" w:styleId="Heading2">
    <w:name w:val="Heading 2"/>
    <w:basedOn w:val="Titre"/>
    <w:qFormat/>
    <w:pPr>
      <w:spacing w:before="240" w:after="120"/>
      <w:outlineLvl w:val="1"/>
    </w:pPr>
    <w:rPr>
      <w:rFonts w:ascii="Arial" w:hAnsi="Arial" w:eastAsia="Arial" w:cs="Arial"/>
      <w:b/>
      <w:bCs/>
      <w:color w:val="2E75B6"/>
      <w:sz w:val="28"/>
      <w:szCs w:val="28"/>
    </w:rPr>
  </w:style>
  <w:style w:type="paragraph" w:styleId="Heading3">
    <w:name w:val="Heading 3"/>
    <w:basedOn w:val="Titre"/>
    <w:qFormat/>
    <w:pPr>
      <w:spacing w:before="180" w:after="80"/>
      <w:outlineLvl w:val="2"/>
    </w:pPr>
    <w:rPr>
      <w:rFonts w:ascii="Arial" w:hAnsi="Arial" w:eastAsia="Arial" w:cs="Arial"/>
      <w:b/>
      <w:bCs/>
      <w:color w:val="404040"/>
      <w:sz w:val="24"/>
      <w:szCs w:val="24"/>
    </w:rPr>
  </w:style>
  <w:style w:type="paragraph" w:styleId="Heading4">
    <w:name w:val="Heading 4"/>
    <w:basedOn w:val="Titre"/>
    <w:qFormat/>
    <w:pPr/>
    <w:rPr>
      <w:i/>
      <w:iCs/>
      <w:color w:val="2E74B5"/>
    </w:rPr>
  </w:style>
  <w:style w:type="paragraph" w:styleId="Heading5">
    <w:name w:val="Heading 5"/>
    <w:basedOn w:val="Titre"/>
    <w:qFormat/>
    <w:pPr/>
    <w:rPr>
      <w:color w:val="2E74B5"/>
    </w:rPr>
  </w:style>
  <w:style w:type="paragraph" w:styleId="Heading6">
    <w:name w:val="Heading 6"/>
    <w:basedOn w:val="Titre"/>
    <w:qFormat/>
    <w:pPr/>
    <w:rPr>
      <w:color w:val="1F4D78"/>
    </w:rPr>
  </w:style>
  <w:style w:type="character" w:styleId="Hyperlink">
    <w:name w:val="Hyperlink"/>
    <w:uiPriority w:val="99"/>
    <w:unhideWhenUsed/>
    <w:rPr>
      <w:color w:val="0563C1"/>
      <w:u w:val="single"/>
    </w:rPr>
  </w:style>
  <w:style w:type="character" w:styleId="Caractresdenotedebasdepage">
    <w:name w:val="Caractères de note de bas de page"/>
    <w:uiPriority w:val="99"/>
    <w:semiHidden/>
    <w:unhideWhenUsed/>
    <w:qFormat/>
    <w:rPr>
      <w:vertAlign w:val="superscript"/>
    </w:rPr>
  </w:style>
  <w:style w:type="character" w:styleId="FootnoteReference">
    <w:name w:val="Footnote Reference"/>
    <w:rPr>
      <w:vertAlign w:val="superscript"/>
    </w:rPr>
  </w:style>
  <w:style w:type="character" w:styleId="FootnoteTextChar">
    <w:name w:val="Footnote Text Char"/>
    <w:uiPriority w:val="99"/>
    <w:semiHidden/>
    <w:unhideWhenUsed/>
    <w:qFormat/>
    <w:rPr>
      <w:sz w:val="20"/>
      <w:szCs w:val="20"/>
    </w:rPr>
  </w:style>
  <w:style w:type="character" w:styleId="FollowedHyperlink">
    <w:name w:val="FollowedHyperlink"/>
    <w:rPr>
      <w:color w:val="800000"/>
      <w:u w:val="single"/>
    </w:rPr>
  </w:style>
  <w:style w:type="character" w:styleId="Strong">
    <w:name w:val="Strong"/>
    <w:qFormat/>
    <w:rPr>
      <w:b/>
      <w:bCs/>
    </w:rPr>
  </w:style>
  <w:style w:type="character" w:styleId="Puces">
    <w:name w:val="Puces"/>
    <w:qFormat/>
    <w:rPr>
      <w:rFonts w:ascii="OpenSymbol" w:hAnsi="OpenSymbol" w:eastAsia="OpenSymbol" w:cs="OpenSymbol"/>
    </w:rPr>
  </w:style>
  <w:style w:type="character" w:styleId="Caractresdenumrotation">
    <w:name w:val="Caractères de numérotation"/>
    <w:qFormat/>
    <w:rPr/>
  </w:style>
  <w:style w:type="paragraph" w:styleId="Titre">
    <w:name w:val="Titre"/>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Title">
    <w:name w:val="Title"/>
    <w:basedOn w:val="Titre"/>
    <w:qFormat/>
    <w:pPr/>
    <w:rPr>
      <w:sz w:val="56"/>
      <w:szCs w:val="56"/>
    </w:rPr>
  </w:style>
  <w:style w:type="paragraph" w:styleId="StrongEmphasis">
    <w:name w:val="Strong Emphasis"/>
    <w:qFormat/>
    <w:pPr>
      <w:widowControl/>
      <w:suppressAutoHyphens w:val="true"/>
      <w:bidi w:val="0"/>
      <w:spacing w:before="0" w:after="0"/>
      <w:jc w:val="left"/>
    </w:pPr>
    <w:rPr>
      <w:rFonts w:ascii="Arial" w:hAnsi="Arial" w:eastAsia="Arial" w:cs="Arial"/>
      <w:b/>
      <w:bCs/>
      <w:color w:val="auto"/>
      <w:kern w:val="0"/>
      <w:sz w:val="24"/>
      <w:szCs w:val="24"/>
      <w:lang w:val="fr-FR" w:eastAsia="zh-CN" w:bidi="hi-IN"/>
    </w:rPr>
  </w:style>
  <w:style w:type="paragraph" w:styleId="ListParagraph">
    <w:name w:val="List Paragraph"/>
    <w:qFormat/>
    <w:pPr>
      <w:widowControl/>
      <w:suppressAutoHyphens w:val="true"/>
      <w:bidi w:val="0"/>
      <w:spacing w:before="0" w:after="0"/>
      <w:jc w:val="left"/>
    </w:pPr>
    <w:rPr>
      <w:rFonts w:ascii="Arial" w:hAnsi="Arial" w:eastAsia="Arial" w:cs="Arial"/>
      <w:color w:val="auto"/>
      <w:kern w:val="0"/>
      <w:sz w:val="24"/>
      <w:szCs w:val="24"/>
      <w:lang w:val="fr-FR" w:eastAsia="zh-CN" w:bidi="hi-IN"/>
    </w:rPr>
  </w:style>
  <w:style w:type="paragraph" w:styleId="FootnoteText">
    <w:name w:val="Footnote Text"/>
    <w:basedOn w:val="Normal"/>
    <w:link w:val="FootnoteTextChar"/>
    <w:uiPriority w:val="99"/>
    <w:semiHidden/>
    <w:unhideWhenUsed/>
    <w:pPr>
      <w:spacing w:lineRule="auto" w:line="240" w:before="0" w:after="0"/>
    </w:pPr>
    <w:rPr>
      <w:sz w:val="20"/>
      <w:szCs w:val="20"/>
    </w:rPr>
  </w:style>
  <w:style w:type="paragraph" w:styleId="Texteprformat">
    <w:name w:val="Texte préformaté"/>
    <w:basedOn w:val="Normal"/>
    <w:qFormat/>
    <w:pPr>
      <w:spacing w:before="0" w:after="0"/>
    </w:pPr>
    <w:rPr>
      <w:rFonts w:ascii="Liberation Mono" w:hAnsi="Liberation Mono" w:eastAsia="NSimSun" w:cs="Liberation Mono"/>
      <w:sz w:val="20"/>
      <w:szCs w:val="20"/>
    </w:rPr>
  </w:style>
  <w:style w:type="paragraph" w:styleId="Contenudeliste">
    <w:name w:val="Contenu de liste"/>
    <w:basedOn w:val="Normal"/>
    <w:qFormat/>
    <w:pPr>
      <w:ind w:left="567"/>
    </w:pPr>
    <w:rPr/>
  </w:style>
  <w:style w:type="paragraph" w:styleId="Lignehorizontale">
    <w:name w:val="Ligne horizontale"/>
    <w:basedOn w:val="Normal"/>
    <w:next w:val="BodyText"/>
    <w:qFormat/>
    <w:pPr>
      <w:suppressLineNumbers/>
      <w:pBdr>
        <w:bottom w:val="double" w:sz="2" w:space="0" w:color="808080"/>
      </w:pBdr>
      <w:spacing w:before="0" w:after="283"/>
    </w:pPr>
    <w:rPr>
      <w:sz w:val="12"/>
      <w:szCs w:val="12"/>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fr.aliexpress.com/item/1005010623688250.html?gatewayAdapt=glo2fra" TargetMode="External"/><Relationship Id="rId3" Type="http://schemas.openxmlformats.org/officeDocument/2006/relationships/image" Target="media/image1.jpeg"/><Relationship Id="rId4" Type="http://schemas.openxmlformats.org/officeDocument/2006/relationships/image" Target="media/image2.jpeg"/><Relationship Id="rId5" Type="http://schemas.openxmlformats.org/officeDocument/2006/relationships/hyperlink" Target="https://fr.aliexpress.com/item/1005005501180978.html" TargetMode="External"/><Relationship Id="rId6" Type="http://schemas.openxmlformats.org/officeDocument/2006/relationships/hyperlink" Target="https://fr.aliexpress.com/item/1005007464441007.html?algo_pvid=d15fb2cd-68f7-40f8-8433-eeae4b7c3d8c&amp;algo_exp_id=d15fb2cd-68f7-40f8-8433-eeae4b7c3d8c-13&amp;pdp_ext_f={&quot;order&quot;%3A&quot;165&quot;%2C&quot;eval&quot;%3A&quot;1&quot;%2C&quot;fromPage&quot;%3A&quot;search&quot;}&amp;pdp_npi=6@dis!EUR!11.25!10.69!!!87.77!83.40!@210385bb17743711139128277ea29d!12000048581145640!sea!FR!5813750!X!1!0!n_tag%3A-29919%3Bd%3Ab6771524%3Bm03_new_user%3A-29895%3BpisId%3A5000000202502525&amp;curPageLogUid=iBsYpNh12EXw&amp;utparam-url=scene%3Asearch|query_from%3A|x_object_id%3A1005007464441007|_p_origin_prod%3A" TargetMode="External"/><Relationship Id="rId7" Type="http://schemas.openxmlformats.org/officeDocument/2006/relationships/hyperlink" Target="https://github.com/" TargetMode="External"/><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image" Target="media/image6.jpe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hyperlink" Target="https://votre_pseudo.github.io/dlxr-tracker" TargetMode="External"/><Relationship Id="rId16" Type="http://schemas.openxmlformats.org/officeDocument/2006/relationships/image" Target="media/image10.jpeg"/><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3031</TotalTime>
  <Application>LibreOffice/7.6.4.1$Windows_X86_64 LibreOffice_project/e19e193f88cd6c0525a17fb7a176ed8e6a3e2aa1</Application>
  <AppVersion>15.0000</AppVersion>
  <Pages>21</Pages>
  <Words>4311</Words>
  <Characters>21862</Characters>
  <CharactersWithSpaces>25640</CharactersWithSpaces>
  <Paragraphs>524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2026-03-24T08:18:20Z</dcterms:created>
  <dc:creator>Un-named</dc:creator>
  <dc:description/>
  <dc:language>fr-FR</dc:language>
  <cp:lastModifiedBy/>
  <dcterms:modified xsi:type="dcterms:W3CDTF">2026-03-27T19:11:13Z</dcterms:modified>
  <cp:revision>7</cp:revision>
  <dc:subject/>
  <dc:title/>
</cp:coreProperties>
</file>

<file path=docProps/custom.xml><?xml version="1.0" encoding="utf-8"?>
<Properties xmlns="http://schemas.openxmlformats.org/officeDocument/2006/custom-properties" xmlns:vt="http://schemas.openxmlformats.org/officeDocument/2006/docPropsVTypes"/>
</file>